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4F" w:rsidRPr="00277670" w:rsidRDefault="0042264F" w:rsidP="0042264F">
      <w:pPr>
        <w:autoSpaceDE w:val="0"/>
        <w:autoSpaceDN w:val="0"/>
        <w:adjustRightInd w:val="0"/>
        <w:ind w:left="360"/>
        <w:rPr>
          <w:rFonts w:ascii="Arial" w:hAnsi="Arial" w:cs="Arial"/>
          <w:b/>
          <w:color w:val="000000" w:themeColor="text1"/>
          <w:sz w:val="28"/>
          <w:szCs w:val="28"/>
        </w:rPr>
      </w:pPr>
      <w:r>
        <w:rPr>
          <w:rFonts w:ascii="Arial" w:hAnsi="Arial" w:cs="Arial"/>
          <w:noProof/>
          <w:sz w:val="52"/>
          <w:szCs w:val="52"/>
        </w:rPr>
        <w:drawing>
          <wp:anchor distT="0" distB="0" distL="114300" distR="114300" simplePos="0" relativeHeight="251659264" behindDoc="1" locked="0" layoutInCell="1" allowOverlap="1" wp14:anchorId="7358AE4D" wp14:editId="2C23C5F2">
            <wp:simplePos x="0" y="0"/>
            <wp:positionH relativeFrom="margin">
              <wp:align>center</wp:align>
            </wp:positionH>
            <wp:positionV relativeFrom="paragraph">
              <wp:posOffset>0</wp:posOffset>
            </wp:positionV>
            <wp:extent cx="1447800" cy="1543685"/>
            <wp:effectExtent l="0" t="0" r="0" b="0"/>
            <wp:wrapTight wrapText="bothSides">
              <wp:wrapPolygon edited="0">
                <wp:start x="0" y="0"/>
                <wp:lineTo x="0" y="4531"/>
                <wp:lineTo x="284" y="5331"/>
                <wp:lineTo x="1989" y="8796"/>
                <wp:lineTo x="1421" y="9596"/>
                <wp:lineTo x="1989" y="10662"/>
                <wp:lineTo x="4263" y="13061"/>
                <wp:lineTo x="4832" y="17326"/>
                <wp:lineTo x="3411" y="20791"/>
                <wp:lineTo x="3979" y="21058"/>
                <wp:lineTo x="9947" y="21325"/>
                <wp:lineTo x="11084" y="21325"/>
                <wp:lineTo x="17053" y="21058"/>
                <wp:lineTo x="17905" y="20258"/>
                <wp:lineTo x="16200" y="17326"/>
                <wp:lineTo x="16768" y="13061"/>
                <wp:lineTo x="18758" y="11995"/>
                <wp:lineTo x="19895" y="9596"/>
                <wp:lineTo x="19042" y="8796"/>
                <wp:lineTo x="20463" y="6664"/>
                <wp:lineTo x="21316" y="5065"/>
                <wp:lineTo x="21316" y="533"/>
                <wp:lineTo x="14779" y="0"/>
                <wp:lineTo x="0" y="0"/>
              </wp:wrapPolygon>
            </wp:wrapTight>
            <wp:docPr id="3" name="Picture 3" descr="C:\Users\alan.myles\AppData\Local\Microsoft\Windows\INetCache\Content.Word\KHM po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myles\AppData\Local\Microsoft\Windows\INetCache\Content.Word\KHM polo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64F" w:rsidRPr="009B3845" w:rsidRDefault="0042264F" w:rsidP="0042264F">
      <w:pPr>
        <w:rPr>
          <w:rFonts w:ascii="Arial" w:hAnsi="Arial" w:cs="Arial"/>
          <w:szCs w:val="24"/>
        </w:rPr>
      </w:pPr>
    </w:p>
    <w:p w:rsidR="0042264F" w:rsidRPr="006D33DE" w:rsidRDefault="0042264F" w:rsidP="0042264F">
      <w:pPr>
        <w:jc w:val="center"/>
        <w:rPr>
          <w:rFonts w:ascii="Arial" w:hAnsi="Arial" w:cs="Arial"/>
          <w:szCs w:val="24"/>
        </w:rPr>
      </w:pPr>
    </w:p>
    <w:p w:rsidR="0042264F" w:rsidRPr="008936DA" w:rsidRDefault="0042264F" w:rsidP="0042264F">
      <w:pPr>
        <w:pStyle w:val="ListParagraph"/>
        <w:ind w:left="0"/>
        <w:jc w:val="center"/>
        <w:rPr>
          <w:rFonts w:ascii="Arial" w:hAnsi="Arial" w:cs="Arial"/>
          <w:sz w:val="28"/>
          <w:szCs w:val="28"/>
        </w:rPr>
      </w:pPr>
    </w:p>
    <w:p w:rsidR="0042264F" w:rsidRPr="008936DA" w:rsidRDefault="0042264F" w:rsidP="0042264F">
      <w:pPr>
        <w:pStyle w:val="ListParagraph"/>
        <w:ind w:left="1080"/>
        <w:rPr>
          <w:rFonts w:ascii="Arial" w:hAnsi="Arial" w:cs="Arial"/>
          <w:sz w:val="28"/>
          <w:szCs w:val="28"/>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48"/>
          <w:szCs w:val="48"/>
        </w:rPr>
      </w:pPr>
      <w:r>
        <w:rPr>
          <w:rFonts w:ascii="Arial" w:hAnsi="Arial" w:cs="Arial"/>
          <w:sz w:val="48"/>
          <w:szCs w:val="48"/>
        </w:rPr>
        <w:t>KHM’s Perfecting Class</w:t>
      </w:r>
    </w:p>
    <w:p w:rsidR="00132041" w:rsidRPr="009E1AC9" w:rsidRDefault="00132041" w:rsidP="00132041">
      <w:pPr>
        <w:jc w:val="center"/>
        <w:rPr>
          <w:rFonts w:ascii="Arial" w:hAnsi="Arial" w:cs="Arial"/>
          <w:sz w:val="48"/>
          <w:szCs w:val="48"/>
        </w:rPr>
      </w:pPr>
      <w:r w:rsidRPr="009E1AC9">
        <w:rPr>
          <w:rFonts w:ascii="Arial" w:hAnsi="Arial" w:cs="Arial"/>
          <w:sz w:val="48"/>
          <w:szCs w:val="48"/>
        </w:rPr>
        <w:t xml:space="preserve">Lesson </w:t>
      </w:r>
      <w:r w:rsidR="00364AEC">
        <w:rPr>
          <w:rFonts w:ascii="Arial" w:hAnsi="Arial" w:cs="Arial"/>
          <w:sz w:val="48"/>
          <w:szCs w:val="48"/>
        </w:rPr>
        <w:t>6</w:t>
      </w:r>
      <w:r>
        <w:rPr>
          <w:rFonts w:ascii="Arial" w:hAnsi="Arial" w:cs="Arial"/>
          <w:sz w:val="48"/>
          <w:szCs w:val="48"/>
        </w:rPr>
        <w:t>:</w:t>
      </w:r>
      <w:r w:rsidRPr="009E1AC9">
        <w:rPr>
          <w:rFonts w:ascii="Arial" w:hAnsi="Arial" w:cs="Arial"/>
          <w:sz w:val="48"/>
          <w:szCs w:val="48"/>
        </w:rPr>
        <w:t xml:space="preserve"> </w:t>
      </w:r>
    </w:p>
    <w:p w:rsidR="00132041" w:rsidRDefault="0030386A" w:rsidP="00132041">
      <w:pPr>
        <w:jc w:val="center"/>
        <w:rPr>
          <w:rFonts w:ascii="Arial" w:hAnsi="Arial" w:cs="Arial"/>
          <w:sz w:val="36"/>
          <w:szCs w:val="36"/>
        </w:rPr>
      </w:pPr>
      <w:r>
        <w:rPr>
          <w:rFonts w:ascii="Arial" w:hAnsi="Arial" w:cs="Arial"/>
          <w:sz w:val="36"/>
          <w:szCs w:val="36"/>
        </w:rPr>
        <w:t xml:space="preserve">The Promise </w:t>
      </w:r>
      <w:r w:rsidR="00364AEC">
        <w:rPr>
          <w:rFonts w:ascii="Arial" w:hAnsi="Arial" w:cs="Arial"/>
          <w:sz w:val="36"/>
          <w:szCs w:val="36"/>
        </w:rPr>
        <w:t>of Answered Prayer</w:t>
      </w:r>
    </w:p>
    <w:p w:rsidR="00132041" w:rsidRDefault="00132041" w:rsidP="00132041">
      <w:pPr>
        <w:jc w:val="center"/>
        <w:rPr>
          <w:rFonts w:ascii="Arial" w:hAnsi="Arial" w:cs="Arial"/>
          <w:sz w:val="36"/>
          <w:szCs w:val="36"/>
        </w:rPr>
      </w:pPr>
    </w:p>
    <w:p w:rsidR="00132041" w:rsidRDefault="00132041" w:rsidP="00132041">
      <w:pPr>
        <w:rPr>
          <w:rFonts w:ascii="Arial" w:hAnsi="Arial" w:cs="Arial"/>
          <w:sz w:val="28"/>
          <w:szCs w:val="28"/>
        </w:rPr>
      </w:pPr>
      <w:r>
        <w:rPr>
          <w:rFonts w:ascii="Arial" w:hAnsi="Arial" w:cs="Arial"/>
          <w:b/>
          <w:bCs/>
          <w:color w:val="FF0000"/>
          <w:sz w:val="28"/>
          <w:szCs w:val="28"/>
          <w:u w:val="single"/>
        </w:rPr>
        <w:t>Lesson Assignment:</w:t>
      </w:r>
      <w:r>
        <w:rPr>
          <w:rFonts w:ascii="Arial" w:hAnsi="Arial" w:cs="Arial"/>
          <w:color w:val="FF0000"/>
          <w:sz w:val="28"/>
          <w:szCs w:val="28"/>
        </w:rPr>
        <w:t xml:space="preserve"> </w:t>
      </w:r>
      <w:r>
        <w:rPr>
          <w:rFonts w:ascii="Arial" w:hAnsi="Arial" w:cs="Arial"/>
          <w:sz w:val="28"/>
          <w:szCs w:val="28"/>
        </w:rPr>
        <w:t>Watch the video online. Go over the lesson in its entirety. Be sure to read carefully all the scripture references. Finish the Lesson Quiz online at the bottom of the lesson. When done with the quiz click the send button to upload it to your instructor.</w:t>
      </w:r>
    </w:p>
    <w:p w:rsidR="00132041" w:rsidRDefault="00132041" w:rsidP="00132041">
      <w:pPr>
        <w:rPr>
          <w:rFonts w:ascii="Arial" w:hAnsi="Arial" w:cs="Arial"/>
          <w:sz w:val="28"/>
          <w:szCs w:val="28"/>
          <w:u w:val="single"/>
        </w:rPr>
      </w:pPr>
    </w:p>
    <w:p w:rsidR="00132041" w:rsidRDefault="00132041" w:rsidP="00132041">
      <w:pPr>
        <w:rPr>
          <w:rFonts w:ascii="Arial" w:hAnsi="Arial" w:cs="Arial"/>
          <w:sz w:val="28"/>
          <w:szCs w:val="28"/>
        </w:rPr>
      </w:pPr>
      <w:r w:rsidRPr="00113C1B">
        <w:rPr>
          <w:rFonts w:ascii="Arial" w:hAnsi="Arial" w:cs="Arial"/>
          <w:b/>
          <w:color w:val="FF0000"/>
          <w:sz w:val="28"/>
          <w:szCs w:val="28"/>
          <w:u w:val="single"/>
        </w:rPr>
        <w:t>Lesson Objective:</w:t>
      </w:r>
      <w:r>
        <w:rPr>
          <w:rFonts w:ascii="Arial" w:hAnsi="Arial" w:cs="Arial"/>
          <w:b/>
          <w:color w:val="FF0000"/>
          <w:sz w:val="28"/>
          <w:szCs w:val="28"/>
          <w:u w:val="single"/>
        </w:rPr>
        <w:t xml:space="preserve"> </w:t>
      </w:r>
      <w:r>
        <w:rPr>
          <w:rFonts w:ascii="Arial" w:hAnsi="Arial" w:cs="Arial"/>
          <w:sz w:val="28"/>
          <w:szCs w:val="28"/>
        </w:rPr>
        <w:t xml:space="preserve">To provide a brief introduction to </w:t>
      </w:r>
      <w:r w:rsidR="00D24591">
        <w:rPr>
          <w:rFonts w:ascii="Arial" w:hAnsi="Arial" w:cs="Arial"/>
          <w:sz w:val="28"/>
          <w:szCs w:val="28"/>
        </w:rPr>
        <w:t xml:space="preserve">understand the principle of faith and how to </w:t>
      </w:r>
      <w:r w:rsidR="006F3B77">
        <w:rPr>
          <w:rFonts w:ascii="Arial" w:hAnsi="Arial" w:cs="Arial"/>
          <w:sz w:val="28"/>
          <w:szCs w:val="28"/>
        </w:rPr>
        <w:t xml:space="preserve">pray </w:t>
      </w:r>
      <w:r w:rsidR="00D24591">
        <w:rPr>
          <w:rFonts w:ascii="Arial" w:hAnsi="Arial" w:cs="Arial"/>
          <w:sz w:val="28"/>
          <w:szCs w:val="28"/>
        </w:rPr>
        <w:t>effectively.</w:t>
      </w:r>
    </w:p>
    <w:p w:rsidR="00132041" w:rsidRDefault="00132041" w:rsidP="00132041">
      <w:pPr>
        <w:rPr>
          <w:rFonts w:ascii="Arial" w:hAnsi="Arial" w:cs="Arial"/>
          <w:sz w:val="28"/>
          <w:szCs w:val="28"/>
        </w:rPr>
      </w:pPr>
    </w:p>
    <w:p w:rsidR="006F3B77" w:rsidRPr="00BE45F9" w:rsidRDefault="006F3B77" w:rsidP="006F3B77">
      <w:pPr>
        <w:pStyle w:val="Heading1"/>
        <w:jc w:val="both"/>
        <w:rPr>
          <w:rFonts w:ascii="Tahoma" w:hAnsi="Tahoma" w:cs="Tahoma"/>
          <w:b/>
          <w:bCs/>
          <w:i/>
          <w:iCs/>
          <w:color w:val="FF0000"/>
          <w:sz w:val="27"/>
          <w:szCs w:val="27"/>
        </w:rPr>
      </w:pPr>
      <w:r w:rsidRPr="00BE45F9">
        <w:rPr>
          <w:rFonts w:ascii="Tahoma" w:hAnsi="Tahoma" w:cs="Tahoma"/>
          <w:b/>
          <w:bCs/>
          <w:color w:val="FF0000"/>
          <w:sz w:val="27"/>
          <w:szCs w:val="27"/>
        </w:rPr>
        <w:t>Prayer is to:</w:t>
      </w:r>
    </w:p>
    <w:p w:rsidR="006F3B77" w:rsidRPr="00BE45F9" w:rsidRDefault="006F3B77" w:rsidP="006F3B77">
      <w:pPr>
        <w:pStyle w:val="Heading2"/>
        <w:ind w:left="0"/>
        <w:jc w:val="both"/>
        <w:rPr>
          <w:rFonts w:ascii="Tahoma" w:hAnsi="Tahoma" w:cs="Tahoma"/>
          <w:color w:val="000099"/>
          <w:sz w:val="27"/>
          <w:szCs w:val="27"/>
        </w:rPr>
      </w:pPr>
    </w:p>
    <w:p w:rsidR="006F3B77" w:rsidRPr="00BE45F9" w:rsidRDefault="006F3B77" w:rsidP="006F3B77">
      <w:pPr>
        <w:pStyle w:val="Heading2"/>
        <w:tabs>
          <w:tab w:val="left" w:pos="360"/>
        </w:tabs>
        <w:ind w:left="720" w:hanging="720"/>
        <w:jc w:val="both"/>
        <w:rPr>
          <w:rFonts w:ascii="Tahoma" w:hAnsi="Tahoma" w:cs="Tahoma"/>
          <w:color w:val="000000"/>
          <w:sz w:val="27"/>
          <w:szCs w:val="27"/>
        </w:rPr>
      </w:pPr>
      <w:r w:rsidRPr="00BE45F9">
        <w:rPr>
          <w:rFonts w:ascii="Tahoma" w:hAnsi="Tahoma" w:cs="Tahoma"/>
          <w:bCs w:val="0"/>
          <w:sz w:val="27"/>
          <w:szCs w:val="27"/>
        </w:rPr>
        <w:t>P</w:t>
      </w:r>
      <w:r w:rsidRPr="00BE45F9">
        <w:rPr>
          <w:rFonts w:ascii="Tahoma" w:hAnsi="Tahoma" w:cs="Tahoma"/>
          <w:bCs w:val="0"/>
          <w:sz w:val="27"/>
          <w:szCs w:val="27"/>
        </w:rPr>
        <w:tab/>
        <w:t>=</w:t>
      </w:r>
      <w:r w:rsidRPr="00BE45F9">
        <w:rPr>
          <w:rFonts w:ascii="Tahoma" w:hAnsi="Tahoma" w:cs="Tahoma"/>
          <w:bCs w:val="0"/>
          <w:sz w:val="27"/>
          <w:szCs w:val="27"/>
        </w:rPr>
        <w:tab/>
        <w:t>P</w:t>
      </w:r>
      <w:r w:rsidRPr="00BE45F9">
        <w:rPr>
          <w:rFonts w:ascii="Tahoma" w:hAnsi="Tahoma" w:cs="Tahoma"/>
          <w:b w:val="0"/>
          <w:bCs w:val="0"/>
          <w:color w:val="000000"/>
          <w:sz w:val="27"/>
          <w:szCs w:val="27"/>
        </w:rPr>
        <w:t>icture,</w:t>
      </w:r>
    </w:p>
    <w:p w:rsidR="006F3B77" w:rsidRPr="00BE45F9" w:rsidRDefault="006F3B77" w:rsidP="006F3B77">
      <w:pPr>
        <w:pStyle w:val="Heading2"/>
        <w:tabs>
          <w:tab w:val="left" w:pos="360"/>
        </w:tabs>
        <w:ind w:left="720" w:hanging="720"/>
        <w:jc w:val="both"/>
        <w:rPr>
          <w:rFonts w:ascii="Tahoma" w:hAnsi="Tahoma" w:cs="Tahoma"/>
          <w:color w:val="000000"/>
          <w:sz w:val="27"/>
          <w:szCs w:val="27"/>
        </w:rPr>
      </w:pPr>
      <w:r w:rsidRPr="00BE45F9">
        <w:rPr>
          <w:rFonts w:ascii="Tahoma" w:hAnsi="Tahoma" w:cs="Tahoma"/>
          <w:bCs w:val="0"/>
          <w:sz w:val="27"/>
          <w:szCs w:val="27"/>
        </w:rPr>
        <w:t>R</w:t>
      </w:r>
      <w:r w:rsidRPr="00BE45F9">
        <w:rPr>
          <w:rFonts w:ascii="Tahoma" w:hAnsi="Tahoma" w:cs="Tahoma"/>
          <w:bCs w:val="0"/>
          <w:sz w:val="27"/>
          <w:szCs w:val="27"/>
        </w:rPr>
        <w:tab/>
        <w:t>=</w:t>
      </w:r>
      <w:r w:rsidRPr="00BE45F9">
        <w:rPr>
          <w:rFonts w:ascii="Tahoma" w:hAnsi="Tahoma" w:cs="Tahoma"/>
          <w:bCs w:val="0"/>
          <w:sz w:val="27"/>
          <w:szCs w:val="27"/>
        </w:rPr>
        <w:tab/>
        <w:t>R</w:t>
      </w:r>
      <w:r w:rsidRPr="00BE45F9">
        <w:rPr>
          <w:rFonts w:ascii="Tahoma" w:hAnsi="Tahoma" w:cs="Tahoma"/>
          <w:b w:val="0"/>
          <w:bCs w:val="0"/>
          <w:color w:val="000000"/>
          <w:sz w:val="27"/>
          <w:szCs w:val="27"/>
        </w:rPr>
        <w:t>equest,</w:t>
      </w:r>
    </w:p>
    <w:p w:rsidR="006F3B77" w:rsidRPr="00BE45F9" w:rsidRDefault="006F3B77" w:rsidP="006F3B77">
      <w:pPr>
        <w:pStyle w:val="Heading2"/>
        <w:tabs>
          <w:tab w:val="left" w:pos="360"/>
        </w:tabs>
        <w:ind w:left="720" w:hanging="720"/>
        <w:jc w:val="both"/>
        <w:rPr>
          <w:rFonts w:ascii="Tahoma" w:hAnsi="Tahoma" w:cs="Tahoma"/>
          <w:color w:val="000000"/>
          <w:sz w:val="27"/>
          <w:szCs w:val="27"/>
        </w:rPr>
      </w:pPr>
      <w:r w:rsidRPr="00BE45F9">
        <w:rPr>
          <w:rFonts w:ascii="Tahoma" w:hAnsi="Tahoma" w:cs="Tahoma"/>
          <w:bCs w:val="0"/>
          <w:sz w:val="27"/>
          <w:szCs w:val="27"/>
        </w:rPr>
        <w:t xml:space="preserve">A </w:t>
      </w:r>
      <w:r w:rsidRPr="00BE45F9">
        <w:rPr>
          <w:rFonts w:ascii="Tahoma" w:hAnsi="Tahoma" w:cs="Tahoma"/>
          <w:bCs w:val="0"/>
          <w:sz w:val="27"/>
          <w:szCs w:val="27"/>
        </w:rPr>
        <w:tab/>
        <w:t>=</w:t>
      </w:r>
      <w:r w:rsidRPr="00BE45F9">
        <w:rPr>
          <w:rFonts w:ascii="Tahoma" w:hAnsi="Tahoma" w:cs="Tahoma"/>
          <w:bCs w:val="0"/>
          <w:sz w:val="27"/>
          <w:szCs w:val="27"/>
        </w:rPr>
        <w:tab/>
        <w:t>A</w:t>
      </w:r>
      <w:r w:rsidRPr="00BE45F9">
        <w:rPr>
          <w:rFonts w:ascii="Tahoma" w:hAnsi="Tahoma" w:cs="Tahoma"/>
          <w:b w:val="0"/>
          <w:bCs w:val="0"/>
          <w:color w:val="000000"/>
          <w:sz w:val="27"/>
          <w:szCs w:val="27"/>
        </w:rPr>
        <w:t>cknowledge,</w:t>
      </w:r>
    </w:p>
    <w:p w:rsidR="006F3B77" w:rsidRPr="00BE45F9" w:rsidRDefault="006F3B77" w:rsidP="006F3B77">
      <w:pPr>
        <w:pStyle w:val="Heading2"/>
        <w:tabs>
          <w:tab w:val="left" w:pos="360"/>
        </w:tabs>
        <w:ind w:left="720" w:hanging="720"/>
        <w:jc w:val="both"/>
        <w:rPr>
          <w:rFonts w:ascii="Tahoma" w:hAnsi="Tahoma" w:cs="Tahoma"/>
          <w:color w:val="000000"/>
          <w:sz w:val="27"/>
          <w:szCs w:val="27"/>
        </w:rPr>
      </w:pPr>
      <w:r w:rsidRPr="00BE45F9">
        <w:rPr>
          <w:rFonts w:ascii="Tahoma" w:hAnsi="Tahoma" w:cs="Tahoma"/>
          <w:bCs w:val="0"/>
          <w:sz w:val="27"/>
          <w:szCs w:val="27"/>
        </w:rPr>
        <w:t>Y</w:t>
      </w:r>
      <w:r w:rsidRPr="00BE45F9">
        <w:rPr>
          <w:rFonts w:ascii="Tahoma" w:hAnsi="Tahoma" w:cs="Tahoma"/>
          <w:bCs w:val="0"/>
          <w:sz w:val="27"/>
          <w:szCs w:val="27"/>
        </w:rPr>
        <w:tab/>
        <w:t>=</w:t>
      </w:r>
      <w:r w:rsidRPr="00BE45F9">
        <w:rPr>
          <w:rFonts w:ascii="Tahoma" w:hAnsi="Tahoma" w:cs="Tahoma"/>
          <w:bCs w:val="0"/>
          <w:sz w:val="27"/>
          <w:szCs w:val="27"/>
        </w:rPr>
        <w:tab/>
        <w:t>Y</w:t>
      </w:r>
      <w:r w:rsidRPr="00BE45F9">
        <w:rPr>
          <w:rFonts w:ascii="Tahoma" w:hAnsi="Tahoma" w:cs="Tahoma"/>
          <w:b w:val="0"/>
          <w:bCs w:val="0"/>
          <w:color w:val="000000"/>
          <w:sz w:val="27"/>
          <w:szCs w:val="27"/>
        </w:rPr>
        <w:t>ield, and</w:t>
      </w:r>
    </w:p>
    <w:p w:rsidR="006F3B77" w:rsidRPr="00BE45F9" w:rsidRDefault="006F3B77" w:rsidP="006F3B77">
      <w:pPr>
        <w:pStyle w:val="Heading2"/>
        <w:tabs>
          <w:tab w:val="left" w:pos="360"/>
        </w:tabs>
        <w:ind w:left="720" w:hanging="720"/>
        <w:jc w:val="both"/>
        <w:rPr>
          <w:rFonts w:ascii="Tahoma" w:hAnsi="Tahoma" w:cs="Tahoma"/>
          <w:color w:val="000000"/>
          <w:sz w:val="27"/>
          <w:szCs w:val="27"/>
        </w:rPr>
      </w:pPr>
      <w:r w:rsidRPr="00BE45F9">
        <w:rPr>
          <w:rFonts w:ascii="Tahoma" w:hAnsi="Tahoma" w:cs="Tahoma"/>
          <w:bCs w:val="0"/>
          <w:sz w:val="27"/>
          <w:szCs w:val="27"/>
        </w:rPr>
        <w:t>E</w:t>
      </w:r>
      <w:r w:rsidRPr="00BE45F9">
        <w:rPr>
          <w:rFonts w:ascii="Tahoma" w:hAnsi="Tahoma" w:cs="Tahoma"/>
          <w:bCs w:val="0"/>
          <w:sz w:val="27"/>
          <w:szCs w:val="27"/>
        </w:rPr>
        <w:tab/>
        <w:t>=</w:t>
      </w:r>
      <w:r w:rsidRPr="00BE45F9">
        <w:rPr>
          <w:rFonts w:ascii="Tahoma" w:hAnsi="Tahoma" w:cs="Tahoma"/>
          <w:bCs w:val="0"/>
          <w:sz w:val="27"/>
          <w:szCs w:val="27"/>
        </w:rPr>
        <w:tab/>
        <w:t>E</w:t>
      </w:r>
      <w:r w:rsidRPr="00BE45F9">
        <w:rPr>
          <w:rFonts w:ascii="Tahoma" w:hAnsi="Tahoma" w:cs="Tahoma"/>
          <w:b w:val="0"/>
          <w:bCs w:val="0"/>
          <w:color w:val="000000"/>
          <w:sz w:val="27"/>
          <w:szCs w:val="27"/>
        </w:rPr>
        <w:t>xpect God</w:t>
      </w:r>
    </w:p>
    <w:p w:rsidR="006F3B77" w:rsidRDefault="006F3B77" w:rsidP="006F3B77">
      <w:pPr>
        <w:pStyle w:val="Heading2"/>
        <w:tabs>
          <w:tab w:val="left" w:pos="360"/>
        </w:tabs>
        <w:ind w:left="720" w:hanging="720"/>
        <w:jc w:val="both"/>
        <w:rPr>
          <w:rFonts w:ascii="Tahoma" w:hAnsi="Tahoma" w:cs="Tahoma"/>
          <w:b w:val="0"/>
          <w:bCs w:val="0"/>
          <w:color w:val="000000"/>
          <w:sz w:val="27"/>
          <w:szCs w:val="27"/>
        </w:rPr>
      </w:pPr>
      <w:r w:rsidRPr="00BE45F9">
        <w:rPr>
          <w:rFonts w:ascii="Tahoma" w:hAnsi="Tahoma" w:cs="Tahoma"/>
          <w:bCs w:val="0"/>
          <w:sz w:val="27"/>
          <w:szCs w:val="27"/>
        </w:rPr>
        <w:t>R</w:t>
      </w:r>
      <w:r w:rsidRPr="00BE45F9">
        <w:rPr>
          <w:rFonts w:ascii="Tahoma" w:hAnsi="Tahoma" w:cs="Tahoma"/>
          <w:bCs w:val="0"/>
          <w:sz w:val="27"/>
          <w:szCs w:val="27"/>
        </w:rPr>
        <w:tab/>
        <w:t>=</w:t>
      </w:r>
      <w:r w:rsidRPr="00BE45F9">
        <w:rPr>
          <w:rFonts w:ascii="Tahoma" w:hAnsi="Tahoma" w:cs="Tahoma"/>
          <w:bCs w:val="0"/>
          <w:sz w:val="27"/>
          <w:szCs w:val="27"/>
        </w:rPr>
        <w:tab/>
        <w:t>R</w:t>
      </w:r>
      <w:r w:rsidRPr="00BE45F9">
        <w:rPr>
          <w:rFonts w:ascii="Tahoma" w:hAnsi="Tahoma" w:cs="Tahoma"/>
          <w:b w:val="0"/>
          <w:bCs w:val="0"/>
          <w:color w:val="000000"/>
          <w:sz w:val="27"/>
          <w:szCs w:val="27"/>
        </w:rPr>
        <w:t>esults</w:t>
      </w:r>
    </w:p>
    <w:p w:rsidR="006F3B77" w:rsidRDefault="006F3B77" w:rsidP="006F3B77">
      <w:pPr>
        <w:pStyle w:val="Heading2"/>
        <w:tabs>
          <w:tab w:val="left" w:pos="360"/>
        </w:tabs>
        <w:ind w:left="720" w:hanging="720"/>
        <w:jc w:val="both"/>
        <w:rPr>
          <w:rFonts w:ascii="Tahoma" w:hAnsi="Tahoma" w:cs="Tahoma"/>
          <w:b w:val="0"/>
          <w:bCs w:val="0"/>
          <w:color w:val="000000"/>
          <w:sz w:val="27"/>
          <w:szCs w:val="27"/>
        </w:rPr>
      </w:pPr>
    </w:p>
    <w:p w:rsidR="006F3B77" w:rsidRPr="00BE45F9" w:rsidRDefault="006F3B77" w:rsidP="006F3B77">
      <w:pPr>
        <w:pStyle w:val="Heading2"/>
        <w:tabs>
          <w:tab w:val="left" w:pos="360"/>
        </w:tabs>
        <w:ind w:left="0"/>
        <w:jc w:val="center"/>
        <w:rPr>
          <w:rFonts w:ascii="Tahoma" w:hAnsi="Tahoma" w:cs="Tahoma"/>
          <w:b w:val="0"/>
          <w:color w:val="FF0000"/>
          <w:lang w:val="en"/>
        </w:rPr>
      </w:pPr>
      <w:r w:rsidRPr="006F3B77">
        <w:rPr>
          <w:rFonts w:ascii="Tahoma" w:hAnsi="Tahoma" w:cs="Tahoma"/>
          <w:b w:val="0"/>
          <w:color w:val="FF0000"/>
          <w:sz w:val="28"/>
          <w:szCs w:val="28"/>
        </w:rPr>
        <w:t>Prayer</w:t>
      </w:r>
      <w:r w:rsidRPr="006F3B77">
        <w:rPr>
          <w:rFonts w:ascii="Tahoma" w:hAnsi="Tahoma" w:cs="Tahoma"/>
          <w:b w:val="0"/>
          <w:color w:val="000000"/>
          <w:sz w:val="28"/>
          <w:szCs w:val="28"/>
        </w:rPr>
        <w:t xml:space="preserve"> is personal dialogue aimed at defining and directing your purpose for the acceptance of </w:t>
      </w:r>
      <w:r w:rsidRPr="006F3B77">
        <w:rPr>
          <w:rFonts w:ascii="Tahoma" w:hAnsi="Tahoma" w:cs="Tahoma"/>
          <w:b w:val="0"/>
          <w:sz w:val="28"/>
          <w:szCs w:val="28"/>
        </w:rPr>
        <w:t>destiny</w:t>
      </w:r>
      <w:r w:rsidRPr="006F3B77">
        <w:rPr>
          <w:rFonts w:ascii="Tahoma" w:hAnsi="Tahoma" w:cs="Tahoma"/>
          <w:b w:val="0"/>
          <w:color w:val="000000"/>
          <w:sz w:val="28"/>
          <w:szCs w:val="28"/>
        </w:rPr>
        <w:t xml:space="preserve"> in </w:t>
      </w:r>
      <w:r w:rsidRPr="006F3B77">
        <w:rPr>
          <w:rFonts w:ascii="Tahoma" w:hAnsi="Tahoma" w:cs="Tahoma"/>
          <w:b w:val="0"/>
          <w:sz w:val="28"/>
          <w:szCs w:val="28"/>
          <w:lang w:val="en"/>
        </w:rPr>
        <w:t xml:space="preserve">the expansion of the </w:t>
      </w:r>
      <w:r w:rsidRPr="006F3B77">
        <w:rPr>
          <w:rFonts w:ascii="Tahoma" w:hAnsi="Tahoma" w:cs="Tahoma"/>
          <w:b w:val="0"/>
          <w:color w:val="FF0000"/>
          <w:sz w:val="28"/>
          <w:szCs w:val="28"/>
          <w:lang w:val="en"/>
        </w:rPr>
        <w:t>Kingdom</w:t>
      </w:r>
      <w:r w:rsidRPr="006F3B77">
        <w:rPr>
          <w:rFonts w:ascii="Tahoma" w:hAnsi="Tahoma" w:cs="Tahoma"/>
          <w:color w:val="FF0000"/>
          <w:sz w:val="28"/>
          <w:szCs w:val="28"/>
          <w:lang w:val="en"/>
        </w:rPr>
        <w:t xml:space="preserve"> </w:t>
      </w:r>
      <w:r w:rsidRPr="006F3B77">
        <w:rPr>
          <w:rFonts w:ascii="Tahoma" w:hAnsi="Tahoma" w:cs="Tahoma"/>
          <w:b w:val="0"/>
          <w:color w:val="FF0000"/>
          <w:sz w:val="28"/>
          <w:szCs w:val="28"/>
          <w:lang w:val="en"/>
        </w:rPr>
        <w:t xml:space="preserve">of God </w:t>
      </w:r>
      <w:r w:rsidRPr="006F3B77">
        <w:rPr>
          <w:rFonts w:ascii="Tahoma" w:hAnsi="Tahoma" w:cs="Tahoma"/>
          <w:b w:val="0"/>
          <w:sz w:val="28"/>
          <w:szCs w:val="28"/>
          <w:lang w:val="en"/>
        </w:rPr>
        <w:t xml:space="preserve">and for </w:t>
      </w:r>
      <w:r w:rsidRPr="006F3B77">
        <w:rPr>
          <w:rFonts w:ascii="Tahoma" w:hAnsi="Tahoma" w:cs="Tahoma"/>
          <w:b w:val="0"/>
          <w:color w:val="FF0000"/>
          <w:sz w:val="28"/>
          <w:szCs w:val="28"/>
          <w:lang w:val="en"/>
        </w:rPr>
        <w:t>Experiencing</w:t>
      </w:r>
      <w:r w:rsidRPr="006F3B77">
        <w:rPr>
          <w:rFonts w:ascii="Tahoma" w:hAnsi="Tahoma" w:cs="Tahoma"/>
          <w:b w:val="0"/>
          <w:sz w:val="28"/>
          <w:szCs w:val="28"/>
          <w:lang w:val="en"/>
        </w:rPr>
        <w:t xml:space="preserve"> the </w:t>
      </w:r>
      <w:r w:rsidRPr="006F3B77">
        <w:rPr>
          <w:rFonts w:ascii="Tahoma" w:hAnsi="Tahoma" w:cs="Tahoma"/>
          <w:b w:val="0"/>
          <w:color w:val="FF0000"/>
          <w:sz w:val="28"/>
          <w:szCs w:val="28"/>
          <w:lang w:val="en"/>
        </w:rPr>
        <w:t xml:space="preserve">Enjoyment </w:t>
      </w:r>
      <w:r w:rsidRPr="006F3B77">
        <w:rPr>
          <w:rFonts w:ascii="Tahoma" w:hAnsi="Tahoma" w:cs="Tahoma"/>
          <w:b w:val="0"/>
          <w:sz w:val="28"/>
          <w:szCs w:val="28"/>
          <w:lang w:val="en"/>
        </w:rPr>
        <w:t xml:space="preserve">of a </w:t>
      </w:r>
      <w:r w:rsidRPr="006F3B77">
        <w:rPr>
          <w:rFonts w:ascii="Tahoma" w:hAnsi="Tahoma" w:cs="Tahoma"/>
          <w:b w:val="0"/>
          <w:color w:val="FF0000"/>
          <w:sz w:val="28"/>
          <w:szCs w:val="28"/>
          <w:lang w:val="en"/>
        </w:rPr>
        <w:t>Kingdom</w:t>
      </w:r>
      <w:r w:rsidRPr="006F3B77">
        <w:rPr>
          <w:rFonts w:ascii="Tahoma" w:hAnsi="Tahoma" w:cs="Tahoma"/>
          <w:b w:val="0"/>
          <w:sz w:val="28"/>
          <w:szCs w:val="28"/>
          <w:lang w:val="en"/>
        </w:rPr>
        <w:t xml:space="preserve"> lifestyle</w:t>
      </w:r>
      <w:r>
        <w:rPr>
          <w:rFonts w:ascii="Tahoma" w:hAnsi="Tahoma" w:cs="Tahoma"/>
          <w:b w:val="0"/>
          <w:sz w:val="28"/>
          <w:szCs w:val="28"/>
          <w:lang w:val="en"/>
        </w:rPr>
        <w:t>.</w:t>
      </w:r>
    </w:p>
    <w:p w:rsidR="006F3B77" w:rsidRPr="00BE45F9" w:rsidRDefault="006F3B77" w:rsidP="006F3B77">
      <w:pPr>
        <w:pStyle w:val="Heading1"/>
        <w:jc w:val="both"/>
        <w:rPr>
          <w:rFonts w:ascii="Tahoma" w:hAnsi="Tahoma" w:cs="Tahoma"/>
          <w:b/>
          <w:bCs/>
          <w:i/>
          <w:iCs/>
          <w:color w:val="FF0000"/>
          <w:sz w:val="27"/>
          <w:szCs w:val="27"/>
        </w:rPr>
      </w:pPr>
      <w:r w:rsidRPr="00BE45F9">
        <w:rPr>
          <w:rFonts w:ascii="Tahoma" w:hAnsi="Tahoma" w:cs="Tahoma"/>
          <w:b/>
          <w:bCs/>
          <w:color w:val="FF0000"/>
          <w:sz w:val="27"/>
          <w:szCs w:val="27"/>
        </w:rPr>
        <w:lastRenderedPageBreak/>
        <w:t>3 Laws of Prayer:</w:t>
      </w:r>
    </w:p>
    <w:p w:rsidR="006F3B77" w:rsidRPr="00BE45F9" w:rsidRDefault="006F3B77" w:rsidP="006F3B77">
      <w:pPr>
        <w:pStyle w:val="Heading2"/>
        <w:keepNext/>
        <w:widowControl/>
        <w:numPr>
          <w:ilvl w:val="0"/>
          <w:numId w:val="26"/>
        </w:numPr>
        <w:tabs>
          <w:tab w:val="clear" w:pos="720"/>
        </w:tabs>
        <w:spacing w:before="0"/>
        <w:jc w:val="both"/>
        <w:rPr>
          <w:rFonts w:ascii="Tahoma" w:hAnsi="Tahoma" w:cs="Tahoma"/>
          <w:color w:val="000000"/>
          <w:sz w:val="27"/>
          <w:szCs w:val="27"/>
          <w:lang w:val="en"/>
        </w:rPr>
      </w:pPr>
      <w:r w:rsidRPr="00BE45F9">
        <w:rPr>
          <w:rFonts w:ascii="Tahoma" w:hAnsi="Tahoma" w:cs="Tahoma"/>
          <w:color w:val="000000"/>
          <w:sz w:val="27"/>
          <w:szCs w:val="27"/>
          <w:lang w:val="en"/>
        </w:rPr>
        <w:t>Inspiration</w:t>
      </w:r>
      <w:r w:rsidRPr="00BE45F9">
        <w:rPr>
          <w:rFonts w:ascii="Tahoma" w:hAnsi="Tahoma" w:cs="Tahoma"/>
          <w:bCs w:val="0"/>
          <w:color w:val="000000"/>
          <w:sz w:val="27"/>
          <w:szCs w:val="27"/>
          <w:lang w:val="en"/>
        </w:rPr>
        <w:t xml:space="preserve">: </w:t>
      </w:r>
      <w:r w:rsidRPr="00BE45F9">
        <w:rPr>
          <w:rFonts w:ascii="Tahoma" w:hAnsi="Tahoma" w:cs="Tahoma"/>
          <w:b w:val="0"/>
          <w:bCs w:val="0"/>
          <w:color w:val="000000"/>
          <w:sz w:val="27"/>
          <w:szCs w:val="27"/>
          <w:lang w:val="en"/>
        </w:rPr>
        <w:t>God breathed</w:t>
      </w:r>
    </w:p>
    <w:p w:rsidR="006F3B77" w:rsidRPr="00BE45F9" w:rsidRDefault="006F3B77" w:rsidP="006F3B77">
      <w:pPr>
        <w:pStyle w:val="Heading2"/>
        <w:keepNext/>
        <w:widowControl/>
        <w:numPr>
          <w:ilvl w:val="0"/>
          <w:numId w:val="26"/>
        </w:numPr>
        <w:tabs>
          <w:tab w:val="clear" w:pos="720"/>
        </w:tabs>
        <w:spacing w:before="0"/>
        <w:jc w:val="both"/>
        <w:rPr>
          <w:rFonts w:ascii="Tahoma" w:hAnsi="Tahoma" w:cs="Tahoma"/>
          <w:color w:val="000000"/>
          <w:sz w:val="27"/>
          <w:szCs w:val="27"/>
          <w:lang w:val="en"/>
        </w:rPr>
      </w:pPr>
      <w:r w:rsidRPr="00BE45F9">
        <w:rPr>
          <w:rFonts w:ascii="Tahoma" w:hAnsi="Tahoma" w:cs="Tahoma"/>
          <w:color w:val="000000"/>
          <w:sz w:val="27"/>
          <w:szCs w:val="27"/>
          <w:lang w:val="en"/>
        </w:rPr>
        <w:t>Imagination</w:t>
      </w:r>
      <w:r w:rsidRPr="00BE45F9">
        <w:rPr>
          <w:rFonts w:ascii="Tahoma" w:hAnsi="Tahoma" w:cs="Tahoma"/>
          <w:bCs w:val="0"/>
          <w:color w:val="000000"/>
          <w:sz w:val="27"/>
          <w:szCs w:val="27"/>
          <w:lang w:val="en"/>
        </w:rPr>
        <w:t>:</w:t>
      </w:r>
      <w:r w:rsidRPr="00BE45F9">
        <w:rPr>
          <w:rFonts w:ascii="Tahoma" w:hAnsi="Tahoma" w:cs="Tahoma"/>
          <w:b w:val="0"/>
          <w:bCs w:val="0"/>
          <w:color w:val="000000"/>
          <w:sz w:val="27"/>
          <w:szCs w:val="27"/>
          <w:lang w:val="en"/>
        </w:rPr>
        <w:t xml:space="preserve"> man conceived</w:t>
      </w:r>
    </w:p>
    <w:p w:rsidR="006F3B77" w:rsidRPr="006F3B77" w:rsidRDefault="006F3B77" w:rsidP="006F3B77">
      <w:pPr>
        <w:pStyle w:val="Heading2"/>
        <w:keepNext/>
        <w:widowControl/>
        <w:numPr>
          <w:ilvl w:val="0"/>
          <w:numId w:val="26"/>
        </w:numPr>
        <w:tabs>
          <w:tab w:val="clear" w:pos="720"/>
        </w:tabs>
        <w:spacing w:before="0"/>
        <w:jc w:val="both"/>
        <w:rPr>
          <w:rFonts w:ascii="Tahoma" w:hAnsi="Tahoma" w:cs="Tahoma"/>
          <w:color w:val="000000"/>
          <w:sz w:val="27"/>
          <w:szCs w:val="27"/>
          <w:lang w:val="en"/>
        </w:rPr>
      </w:pPr>
      <w:r w:rsidRPr="00BE45F9">
        <w:rPr>
          <w:rFonts w:ascii="Tahoma" w:hAnsi="Tahoma" w:cs="Tahoma"/>
          <w:bCs w:val="0"/>
          <w:color w:val="000000"/>
          <w:sz w:val="27"/>
          <w:szCs w:val="27"/>
          <w:lang w:val="en"/>
        </w:rPr>
        <w:t xml:space="preserve">Implementation: </w:t>
      </w:r>
      <w:r w:rsidRPr="00BE45F9">
        <w:rPr>
          <w:rFonts w:ascii="Tahoma" w:hAnsi="Tahoma" w:cs="Tahoma"/>
          <w:b w:val="0"/>
          <w:bCs w:val="0"/>
          <w:color w:val="000000"/>
          <w:sz w:val="27"/>
          <w:szCs w:val="27"/>
          <w:lang w:val="en"/>
        </w:rPr>
        <w:t>together produced</w:t>
      </w:r>
    </w:p>
    <w:p w:rsidR="006F3B77" w:rsidRDefault="006F3B77" w:rsidP="006F3B77">
      <w:pPr>
        <w:pStyle w:val="Heading2"/>
        <w:keepNext/>
        <w:widowControl/>
        <w:spacing w:before="0"/>
        <w:jc w:val="both"/>
        <w:rPr>
          <w:rFonts w:ascii="Tahoma" w:hAnsi="Tahoma" w:cs="Tahoma"/>
          <w:color w:val="000000"/>
          <w:sz w:val="27"/>
          <w:szCs w:val="27"/>
          <w:lang w:val="en"/>
        </w:rPr>
      </w:pPr>
    </w:p>
    <w:p w:rsidR="006F3B77" w:rsidRPr="006F3B77" w:rsidRDefault="006F3B77" w:rsidP="006F3B77">
      <w:pPr>
        <w:pStyle w:val="Heading2"/>
        <w:keepNext/>
        <w:widowControl/>
        <w:spacing w:before="0"/>
        <w:ind w:left="0"/>
        <w:jc w:val="both"/>
        <w:rPr>
          <w:rFonts w:ascii="Tahoma" w:hAnsi="Tahoma" w:cs="Tahoma"/>
          <w:b w:val="0"/>
          <w:color w:val="000000"/>
          <w:sz w:val="27"/>
          <w:szCs w:val="27"/>
          <w:lang w:val="en"/>
        </w:rPr>
      </w:pPr>
      <w:r w:rsidRPr="006F3B77">
        <w:rPr>
          <w:rFonts w:ascii="Tahoma" w:hAnsi="Tahoma" w:cs="Tahoma"/>
          <w:b w:val="0"/>
          <w:color w:val="000000"/>
          <w:sz w:val="27"/>
          <w:szCs w:val="27"/>
          <w:lang w:val="en"/>
        </w:rPr>
        <w:t>Prayer is personal dialogue that resources eternal awareness and promotes divine nature by yielding every expression to the process of righteousness for the restoration of the earth to Kingdom specifications.</w:t>
      </w:r>
    </w:p>
    <w:p w:rsidR="003465CF" w:rsidRDefault="003465CF" w:rsidP="003465CF">
      <w:pPr>
        <w:pStyle w:val="Heading2"/>
        <w:tabs>
          <w:tab w:val="left" w:pos="740"/>
        </w:tabs>
        <w:spacing w:before="0"/>
        <w:ind w:left="0" w:right="90"/>
        <w:jc w:val="both"/>
        <w:rPr>
          <w:spacing w:val="-2"/>
        </w:rPr>
      </w:pPr>
    </w:p>
    <w:p w:rsidR="003465CF" w:rsidRPr="00BE5C08" w:rsidRDefault="006F3B77" w:rsidP="003465CF">
      <w:pPr>
        <w:pStyle w:val="Heading2"/>
        <w:numPr>
          <w:ilvl w:val="0"/>
          <w:numId w:val="19"/>
        </w:numPr>
        <w:tabs>
          <w:tab w:val="left" w:pos="740"/>
        </w:tabs>
        <w:spacing w:before="0"/>
        <w:ind w:right="90"/>
        <w:jc w:val="both"/>
        <w:rPr>
          <w:spacing w:val="-2"/>
          <w:sz w:val="28"/>
          <w:szCs w:val="28"/>
        </w:rPr>
      </w:pPr>
      <w:r w:rsidRPr="00BE5C08">
        <w:rPr>
          <w:spacing w:val="-2"/>
          <w:sz w:val="28"/>
          <w:szCs w:val="28"/>
        </w:rPr>
        <w:t>Believers are instructed to maintain a prayer life</w:t>
      </w:r>
      <w:r w:rsidR="003465CF" w:rsidRPr="00BE5C08">
        <w:rPr>
          <w:spacing w:val="-2"/>
          <w:sz w:val="28"/>
          <w:szCs w:val="28"/>
        </w:rPr>
        <w:t>.</w:t>
      </w:r>
    </w:p>
    <w:p w:rsidR="003465CF" w:rsidRDefault="006F3B77" w:rsidP="003465CF">
      <w:pPr>
        <w:pStyle w:val="Heading2"/>
        <w:numPr>
          <w:ilvl w:val="0"/>
          <w:numId w:val="20"/>
        </w:numPr>
        <w:tabs>
          <w:tab w:val="left" w:pos="740"/>
        </w:tabs>
        <w:spacing w:before="0"/>
        <w:ind w:right="90"/>
        <w:jc w:val="both"/>
        <w:rPr>
          <w:b w:val="0"/>
          <w:spacing w:val="-2"/>
          <w:sz w:val="28"/>
          <w:szCs w:val="28"/>
        </w:rPr>
      </w:pPr>
      <w:r>
        <w:rPr>
          <w:b w:val="0"/>
          <w:spacing w:val="-2"/>
          <w:sz w:val="28"/>
          <w:szCs w:val="28"/>
        </w:rPr>
        <w:t>God always answers yes to prayers made to Him in agreement with His word.</w:t>
      </w:r>
      <w:r w:rsidR="003465CF">
        <w:rPr>
          <w:b w:val="0"/>
          <w:spacing w:val="-2"/>
          <w:sz w:val="28"/>
          <w:szCs w:val="28"/>
        </w:rPr>
        <w:t xml:space="preserve"> </w:t>
      </w:r>
      <w:r>
        <w:rPr>
          <w:b w:val="0"/>
          <w:spacing w:val="-2"/>
          <w:sz w:val="28"/>
          <w:szCs w:val="28"/>
        </w:rPr>
        <w:t>1John 5:14-15</w:t>
      </w:r>
    </w:p>
    <w:p w:rsidR="006F3B77" w:rsidRDefault="006F3B77" w:rsidP="00DD6597">
      <w:pPr>
        <w:pStyle w:val="Heading2"/>
        <w:numPr>
          <w:ilvl w:val="0"/>
          <w:numId w:val="20"/>
        </w:numPr>
        <w:tabs>
          <w:tab w:val="left" w:pos="740"/>
        </w:tabs>
        <w:spacing w:before="0"/>
        <w:ind w:right="90"/>
        <w:jc w:val="both"/>
        <w:rPr>
          <w:b w:val="0"/>
          <w:spacing w:val="-2"/>
          <w:sz w:val="28"/>
          <w:szCs w:val="28"/>
        </w:rPr>
      </w:pPr>
      <w:r w:rsidRPr="006F3B77">
        <w:rPr>
          <w:b w:val="0"/>
          <w:spacing w:val="-2"/>
          <w:sz w:val="28"/>
          <w:szCs w:val="28"/>
        </w:rPr>
        <w:t>Believers are commanded to pray</w:t>
      </w:r>
      <w:r w:rsidR="003465CF" w:rsidRPr="006F3B77">
        <w:rPr>
          <w:b w:val="0"/>
          <w:spacing w:val="-2"/>
          <w:sz w:val="28"/>
          <w:szCs w:val="28"/>
        </w:rPr>
        <w:t xml:space="preserve">. </w:t>
      </w:r>
      <w:r w:rsidRPr="006F3B77">
        <w:rPr>
          <w:b w:val="0"/>
          <w:spacing w:val="-2"/>
          <w:sz w:val="28"/>
          <w:szCs w:val="28"/>
        </w:rPr>
        <w:t>Luke 18:1</w:t>
      </w:r>
    </w:p>
    <w:p w:rsidR="003465CF" w:rsidRPr="006F3B77" w:rsidRDefault="006F3B77" w:rsidP="00DD6597">
      <w:pPr>
        <w:pStyle w:val="Heading2"/>
        <w:numPr>
          <w:ilvl w:val="0"/>
          <w:numId w:val="20"/>
        </w:numPr>
        <w:tabs>
          <w:tab w:val="left" w:pos="740"/>
        </w:tabs>
        <w:spacing w:before="0"/>
        <w:ind w:right="90"/>
        <w:jc w:val="both"/>
        <w:rPr>
          <w:b w:val="0"/>
          <w:spacing w:val="-2"/>
          <w:sz w:val="28"/>
          <w:szCs w:val="28"/>
        </w:rPr>
      </w:pPr>
      <w:r>
        <w:rPr>
          <w:b w:val="0"/>
          <w:spacing w:val="-2"/>
          <w:sz w:val="28"/>
          <w:szCs w:val="28"/>
        </w:rPr>
        <w:t>Prayer must be spoken</w:t>
      </w:r>
      <w:r w:rsidR="003465CF" w:rsidRPr="006F3B77">
        <w:rPr>
          <w:b w:val="0"/>
          <w:spacing w:val="-2"/>
          <w:sz w:val="28"/>
          <w:szCs w:val="28"/>
        </w:rPr>
        <w:t xml:space="preserve">. </w:t>
      </w:r>
      <w:r>
        <w:rPr>
          <w:b w:val="0"/>
          <w:spacing w:val="-2"/>
          <w:sz w:val="28"/>
          <w:szCs w:val="28"/>
        </w:rPr>
        <w:t>Luke 11:1-2</w:t>
      </w:r>
    </w:p>
    <w:p w:rsidR="003465CF" w:rsidRDefault="003465CF" w:rsidP="003465CF">
      <w:pPr>
        <w:pStyle w:val="Heading2"/>
        <w:tabs>
          <w:tab w:val="left" w:pos="740"/>
        </w:tabs>
        <w:spacing w:before="0"/>
        <w:ind w:left="0" w:right="90"/>
        <w:jc w:val="both"/>
        <w:rPr>
          <w:spacing w:val="-2"/>
        </w:rPr>
      </w:pPr>
    </w:p>
    <w:p w:rsidR="00132041" w:rsidRPr="00DF774F" w:rsidRDefault="00132041" w:rsidP="00132041">
      <w:pPr>
        <w:jc w:val="center"/>
        <w:rPr>
          <w:rFonts w:ascii="Arial" w:hAnsi="Arial" w:cs="Arial"/>
          <w:b/>
          <w:i/>
          <w:sz w:val="28"/>
          <w:szCs w:val="28"/>
          <w:u w:val="single"/>
        </w:rPr>
      </w:pPr>
      <w:r w:rsidRPr="00DF774F">
        <w:rPr>
          <w:rFonts w:ascii="Arial" w:hAnsi="Arial" w:cs="Arial"/>
          <w:b/>
          <w:i/>
          <w:sz w:val="28"/>
          <w:szCs w:val="28"/>
          <w:u w:val="single"/>
        </w:rPr>
        <w:t xml:space="preserve">Scripture References: </w:t>
      </w:r>
      <w:r w:rsidR="006F3B77">
        <w:rPr>
          <w:rFonts w:ascii="Arial" w:hAnsi="Arial" w:cs="Arial"/>
          <w:b/>
          <w:i/>
          <w:sz w:val="28"/>
          <w:szCs w:val="28"/>
          <w:u w:val="single"/>
        </w:rPr>
        <w:t>1John 5:14-15</w:t>
      </w:r>
      <w:r w:rsidR="0030386A" w:rsidRPr="00DF774F">
        <w:rPr>
          <w:rFonts w:ascii="Arial" w:hAnsi="Arial" w:cs="Arial"/>
          <w:b/>
          <w:i/>
          <w:sz w:val="28"/>
          <w:szCs w:val="28"/>
          <w:u w:val="single"/>
        </w:rPr>
        <w:t xml:space="preserve">, </w:t>
      </w:r>
      <w:r w:rsidR="006F3B77">
        <w:rPr>
          <w:rFonts w:ascii="Arial" w:hAnsi="Arial" w:cs="Arial"/>
          <w:b/>
          <w:i/>
          <w:sz w:val="28"/>
          <w:szCs w:val="28"/>
          <w:u w:val="single"/>
        </w:rPr>
        <w:t>Luke 18:1</w:t>
      </w:r>
      <w:r w:rsidR="0030386A" w:rsidRPr="00DF774F">
        <w:rPr>
          <w:rFonts w:ascii="Arial" w:hAnsi="Arial" w:cs="Arial"/>
          <w:b/>
          <w:i/>
          <w:sz w:val="28"/>
          <w:szCs w:val="28"/>
          <w:u w:val="single"/>
        </w:rPr>
        <w:t xml:space="preserve">, </w:t>
      </w:r>
      <w:r w:rsidR="006F3B77">
        <w:rPr>
          <w:rFonts w:ascii="Arial" w:hAnsi="Arial" w:cs="Arial"/>
          <w:b/>
          <w:i/>
          <w:sz w:val="28"/>
          <w:szCs w:val="28"/>
          <w:u w:val="single"/>
        </w:rPr>
        <w:t>Luke 11:1-2</w:t>
      </w:r>
      <w:r w:rsidR="0030386A" w:rsidRPr="00DF774F">
        <w:rPr>
          <w:rFonts w:ascii="Arial" w:hAnsi="Arial" w:cs="Arial"/>
          <w:b/>
          <w:i/>
          <w:sz w:val="28"/>
          <w:szCs w:val="28"/>
          <w:u w:val="single"/>
        </w:rPr>
        <w:t xml:space="preserve">, </w:t>
      </w:r>
      <w:r w:rsidRPr="00DF774F">
        <w:rPr>
          <w:rFonts w:ascii="Arial" w:hAnsi="Arial" w:cs="Arial"/>
          <w:b/>
          <w:i/>
          <w:sz w:val="28"/>
          <w:szCs w:val="28"/>
          <w:u w:val="single"/>
        </w:rPr>
        <w:t>KJV</w:t>
      </w:r>
    </w:p>
    <w:p w:rsidR="0030386A" w:rsidRPr="006D33DE" w:rsidRDefault="0030386A" w:rsidP="00132041">
      <w:pPr>
        <w:jc w:val="center"/>
        <w:rPr>
          <w:rFonts w:ascii="Arial" w:hAnsi="Arial" w:cs="Arial"/>
          <w:b/>
          <w:i/>
          <w:szCs w:val="24"/>
          <w:u w:val="single"/>
        </w:rPr>
      </w:pPr>
    </w:p>
    <w:p w:rsidR="00BE5C08" w:rsidRPr="00BE5C08" w:rsidRDefault="00BE5C08" w:rsidP="00BE5C08">
      <w:pPr>
        <w:autoSpaceDE w:val="0"/>
        <w:autoSpaceDN w:val="0"/>
        <w:adjustRightInd w:val="0"/>
        <w:ind w:left="360" w:hanging="360"/>
        <w:rPr>
          <w:rFonts w:ascii="Tahoma" w:hAnsi="Tahoma" w:cs="Tahoma"/>
          <w:color w:val="000000" w:themeColor="text1"/>
          <w:sz w:val="28"/>
          <w:szCs w:val="28"/>
        </w:rPr>
      </w:pPr>
      <w:r w:rsidRPr="00BE5C08">
        <w:rPr>
          <w:rFonts w:ascii="Tahoma" w:hAnsi="Tahoma" w:cs="Tahoma"/>
          <w:b/>
          <w:color w:val="000000" w:themeColor="text1"/>
          <w:sz w:val="28"/>
          <w:szCs w:val="28"/>
        </w:rPr>
        <w:t xml:space="preserve">1Jn </w:t>
      </w:r>
      <w:proofErr w:type="gramStart"/>
      <w:r w:rsidRPr="00BE5C08">
        <w:rPr>
          <w:rFonts w:ascii="Tahoma" w:hAnsi="Tahoma" w:cs="Tahoma"/>
          <w:b/>
          <w:color w:val="000000" w:themeColor="text1"/>
          <w:sz w:val="28"/>
          <w:szCs w:val="28"/>
        </w:rPr>
        <w:t>5:14</w:t>
      </w:r>
      <w:r w:rsidRPr="00BE5C08">
        <w:rPr>
          <w:rFonts w:ascii="Tahoma" w:hAnsi="Tahoma" w:cs="Tahoma"/>
          <w:color w:val="000000" w:themeColor="text1"/>
          <w:sz w:val="28"/>
          <w:szCs w:val="28"/>
        </w:rPr>
        <w:t xml:space="preserve">  And</w:t>
      </w:r>
      <w:proofErr w:type="gramEnd"/>
      <w:r w:rsidRPr="00BE5C08">
        <w:rPr>
          <w:rFonts w:ascii="Tahoma" w:hAnsi="Tahoma" w:cs="Tahoma"/>
          <w:color w:val="000000" w:themeColor="text1"/>
          <w:sz w:val="28"/>
          <w:szCs w:val="28"/>
        </w:rPr>
        <w:t xml:space="preserve"> this is the confidence that we have in him, that, if we ask any thing according to his will, he </w:t>
      </w:r>
      <w:proofErr w:type="spellStart"/>
      <w:r w:rsidRPr="00BE5C08">
        <w:rPr>
          <w:rFonts w:ascii="Tahoma" w:hAnsi="Tahoma" w:cs="Tahoma"/>
          <w:color w:val="000000" w:themeColor="text1"/>
          <w:sz w:val="28"/>
          <w:szCs w:val="28"/>
        </w:rPr>
        <w:t>heareth</w:t>
      </w:r>
      <w:proofErr w:type="spellEnd"/>
      <w:r w:rsidRPr="00BE5C08">
        <w:rPr>
          <w:rFonts w:ascii="Tahoma" w:hAnsi="Tahoma" w:cs="Tahoma"/>
          <w:color w:val="000000" w:themeColor="text1"/>
          <w:sz w:val="28"/>
          <w:szCs w:val="28"/>
        </w:rPr>
        <w:t xml:space="preserve"> us: </w:t>
      </w:r>
    </w:p>
    <w:p w:rsidR="00BE5C08" w:rsidRPr="00BE5C08" w:rsidRDefault="00BE5C08" w:rsidP="00BE5C08">
      <w:pPr>
        <w:autoSpaceDE w:val="0"/>
        <w:autoSpaceDN w:val="0"/>
        <w:adjustRightInd w:val="0"/>
        <w:ind w:left="360" w:hanging="360"/>
        <w:rPr>
          <w:rFonts w:ascii="Tahoma" w:hAnsi="Tahoma" w:cs="Tahoma"/>
          <w:color w:val="000000" w:themeColor="text1"/>
          <w:sz w:val="28"/>
          <w:szCs w:val="28"/>
        </w:rPr>
      </w:pPr>
      <w:r w:rsidRPr="00BE5C08">
        <w:rPr>
          <w:rFonts w:ascii="Tahoma" w:hAnsi="Tahoma" w:cs="Tahoma"/>
          <w:b/>
          <w:color w:val="000000" w:themeColor="text1"/>
          <w:sz w:val="28"/>
          <w:szCs w:val="28"/>
        </w:rPr>
        <w:t xml:space="preserve">1Jn </w:t>
      </w:r>
      <w:proofErr w:type="gramStart"/>
      <w:r w:rsidRPr="00BE5C08">
        <w:rPr>
          <w:rFonts w:ascii="Tahoma" w:hAnsi="Tahoma" w:cs="Tahoma"/>
          <w:b/>
          <w:color w:val="000000" w:themeColor="text1"/>
          <w:sz w:val="28"/>
          <w:szCs w:val="28"/>
        </w:rPr>
        <w:t>5:15</w:t>
      </w:r>
      <w:r w:rsidRPr="00BE5C08">
        <w:rPr>
          <w:rFonts w:ascii="Tahoma" w:hAnsi="Tahoma" w:cs="Tahoma"/>
          <w:color w:val="000000" w:themeColor="text1"/>
          <w:sz w:val="28"/>
          <w:szCs w:val="28"/>
        </w:rPr>
        <w:t xml:space="preserve">  And</w:t>
      </w:r>
      <w:proofErr w:type="gramEnd"/>
      <w:r w:rsidRPr="00BE5C08">
        <w:rPr>
          <w:rFonts w:ascii="Tahoma" w:hAnsi="Tahoma" w:cs="Tahoma"/>
          <w:color w:val="000000" w:themeColor="text1"/>
          <w:sz w:val="28"/>
          <w:szCs w:val="28"/>
        </w:rPr>
        <w:t xml:space="preserve"> if we know that he hear us, whatsoever we ask, we know that we have the petitions that we desired of him. </w:t>
      </w:r>
    </w:p>
    <w:p w:rsidR="00BE5C08" w:rsidRDefault="00BE5C08" w:rsidP="00BE5C08">
      <w:pPr>
        <w:autoSpaceDE w:val="0"/>
        <w:autoSpaceDN w:val="0"/>
        <w:adjustRightInd w:val="0"/>
        <w:ind w:left="360" w:hanging="360"/>
        <w:rPr>
          <w:rFonts w:ascii="Tahoma" w:hAnsi="Tahoma" w:cs="Tahoma"/>
          <w:color w:val="000000" w:themeColor="text1"/>
          <w:sz w:val="28"/>
          <w:szCs w:val="28"/>
        </w:rPr>
      </w:pPr>
      <w:r w:rsidRPr="00BE5C08">
        <w:rPr>
          <w:rFonts w:ascii="Tahoma" w:hAnsi="Tahoma" w:cs="Tahoma"/>
          <w:b/>
          <w:bCs/>
          <w:color w:val="000000" w:themeColor="text1"/>
          <w:sz w:val="28"/>
          <w:szCs w:val="28"/>
        </w:rPr>
        <w:t>Luk</w:t>
      </w:r>
      <w:r>
        <w:rPr>
          <w:rFonts w:ascii="Tahoma" w:hAnsi="Tahoma" w:cs="Tahoma"/>
          <w:b/>
          <w:bCs/>
          <w:color w:val="000000" w:themeColor="text1"/>
          <w:sz w:val="28"/>
          <w:szCs w:val="28"/>
        </w:rPr>
        <w:t>e</w:t>
      </w:r>
      <w:r w:rsidRPr="00BE5C08">
        <w:rPr>
          <w:rFonts w:ascii="Tahoma" w:hAnsi="Tahoma" w:cs="Tahoma"/>
          <w:b/>
          <w:bCs/>
          <w:color w:val="000000" w:themeColor="text1"/>
          <w:sz w:val="28"/>
          <w:szCs w:val="28"/>
        </w:rPr>
        <w:t xml:space="preserve"> </w:t>
      </w:r>
      <w:proofErr w:type="gramStart"/>
      <w:r w:rsidRPr="00BE5C08">
        <w:rPr>
          <w:rFonts w:ascii="Tahoma" w:hAnsi="Tahoma" w:cs="Tahoma"/>
          <w:b/>
          <w:bCs/>
          <w:color w:val="000000" w:themeColor="text1"/>
          <w:sz w:val="28"/>
          <w:szCs w:val="28"/>
        </w:rPr>
        <w:t>18:1</w:t>
      </w:r>
      <w:r w:rsidRPr="00BE5C08">
        <w:rPr>
          <w:rFonts w:ascii="Tahoma" w:hAnsi="Tahoma" w:cs="Tahoma"/>
          <w:color w:val="000000" w:themeColor="text1"/>
          <w:sz w:val="28"/>
          <w:szCs w:val="28"/>
        </w:rPr>
        <w:t xml:space="preserve">  And</w:t>
      </w:r>
      <w:proofErr w:type="gramEnd"/>
      <w:r w:rsidRPr="00BE5C08">
        <w:rPr>
          <w:rFonts w:ascii="Tahoma" w:hAnsi="Tahoma" w:cs="Tahoma"/>
          <w:color w:val="000000" w:themeColor="text1"/>
          <w:sz w:val="28"/>
          <w:szCs w:val="28"/>
        </w:rPr>
        <w:t xml:space="preserve"> he </w:t>
      </w:r>
      <w:proofErr w:type="spellStart"/>
      <w:r w:rsidRPr="00BE5C08">
        <w:rPr>
          <w:rFonts w:ascii="Tahoma" w:hAnsi="Tahoma" w:cs="Tahoma"/>
          <w:color w:val="000000" w:themeColor="text1"/>
          <w:sz w:val="28"/>
          <w:szCs w:val="28"/>
        </w:rPr>
        <w:t>spake</w:t>
      </w:r>
      <w:proofErr w:type="spellEnd"/>
      <w:r w:rsidRPr="00BE5C08">
        <w:rPr>
          <w:rFonts w:ascii="Tahoma" w:hAnsi="Tahoma" w:cs="Tahoma"/>
          <w:color w:val="000000" w:themeColor="text1"/>
          <w:sz w:val="28"/>
          <w:szCs w:val="28"/>
        </w:rPr>
        <w:t xml:space="preserve"> a parable unto them </w:t>
      </w:r>
      <w:r w:rsidRPr="00BE5C08">
        <w:rPr>
          <w:rFonts w:ascii="Tahoma" w:hAnsi="Tahoma" w:cs="Tahoma"/>
          <w:i/>
          <w:iCs/>
          <w:color w:val="000000" w:themeColor="text1"/>
          <w:sz w:val="28"/>
          <w:szCs w:val="28"/>
        </w:rPr>
        <w:t>to this end,</w:t>
      </w:r>
      <w:r w:rsidRPr="00BE5C08">
        <w:rPr>
          <w:rFonts w:ascii="Tahoma" w:hAnsi="Tahoma" w:cs="Tahoma"/>
          <w:color w:val="000000" w:themeColor="text1"/>
          <w:sz w:val="28"/>
          <w:szCs w:val="28"/>
        </w:rPr>
        <w:t xml:space="preserve"> that men ought always to pray, and not to faint; </w:t>
      </w:r>
    </w:p>
    <w:p w:rsidR="00BE5C08" w:rsidRPr="00BE5C08" w:rsidRDefault="00BE5C08" w:rsidP="00BE5C08">
      <w:pPr>
        <w:autoSpaceDE w:val="0"/>
        <w:autoSpaceDN w:val="0"/>
        <w:adjustRightInd w:val="0"/>
        <w:ind w:left="360" w:hanging="360"/>
        <w:rPr>
          <w:rFonts w:ascii="Tahoma" w:hAnsi="Tahoma" w:cs="Tahoma"/>
          <w:color w:val="000000" w:themeColor="text1"/>
          <w:sz w:val="28"/>
          <w:szCs w:val="28"/>
        </w:rPr>
      </w:pPr>
      <w:r w:rsidRPr="00BE5C08">
        <w:rPr>
          <w:rFonts w:ascii="Tahoma" w:hAnsi="Tahoma" w:cs="Tahoma"/>
          <w:b/>
          <w:bCs/>
          <w:color w:val="000000" w:themeColor="text1"/>
          <w:sz w:val="28"/>
          <w:szCs w:val="28"/>
        </w:rPr>
        <w:t>Luk</w:t>
      </w:r>
      <w:r w:rsidRPr="00BE5C08">
        <w:rPr>
          <w:rFonts w:ascii="Tahoma" w:hAnsi="Tahoma" w:cs="Tahoma"/>
          <w:b/>
          <w:bCs/>
          <w:color w:val="000000" w:themeColor="text1"/>
          <w:sz w:val="28"/>
          <w:szCs w:val="28"/>
        </w:rPr>
        <w:t>e</w:t>
      </w:r>
      <w:r w:rsidRPr="00BE5C08">
        <w:rPr>
          <w:rFonts w:ascii="Tahoma" w:hAnsi="Tahoma" w:cs="Tahoma"/>
          <w:b/>
          <w:bCs/>
          <w:color w:val="000000" w:themeColor="text1"/>
          <w:sz w:val="28"/>
          <w:szCs w:val="28"/>
        </w:rPr>
        <w:t xml:space="preserve"> 11:1</w:t>
      </w:r>
      <w:r w:rsidRPr="00BE5C08">
        <w:rPr>
          <w:rFonts w:ascii="Tahoma" w:hAnsi="Tahoma" w:cs="Tahoma"/>
          <w:color w:val="000000" w:themeColor="text1"/>
          <w:sz w:val="28"/>
          <w:szCs w:val="28"/>
        </w:rPr>
        <w:t xml:space="preserve">  And it came to pass, that, as he was praying in a certain place, when he ceased, one of his disciples said unto him, Lord, teach us to pray, as John also taught his disciples. </w:t>
      </w:r>
    </w:p>
    <w:p w:rsidR="00BE5C08" w:rsidRPr="00BE5C08" w:rsidRDefault="00BE5C08" w:rsidP="00BE5C08">
      <w:pPr>
        <w:autoSpaceDE w:val="0"/>
        <w:autoSpaceDN w:val="0"/>
        <w:adjustRightInd w:val="0"/>
        <w:ind w:left="360" w:hanging="360"/>
        <w:rPr>
          <w:rFonts w:ascii="Tahoma" w:hAnsi="Tahoma" w:cs="Tahoma"/>
          <w:color w:val="000000" w:themeColor="text1"/>
          <w:sz w:val="28"/>
          <w:szCs w:val="28"/>
        </w:rPr>
      </w:pPr>
      <w:r w:rsidRPr="00BE5C08">
        <w:rPr>
          <w:rFonts w:ascii="Tahoma" w:hAnsi="Tahoma" w:cs="Tahoma"/>
          <w:b/>
          <w:color w:val="000000" w:themeColor="text1"/>
          <w:sz w:val="28"/>
          <w:szCs w:val="28"/>
        </w:rPr>
        <w:t>Luk</w:t>
      </w:r>
      <w:r w:rsidRPr="00BE5C08">
        <w:rPr>
          <w:rFonts w:ascii="Tahoma" w:hAnsi="Tahoma" w:cs="Tahoma"/>
          <w:b/>
          <w:color w:val="000000" w:themeColor="text1"/>
          <w:sz w:val="28"/>
          <w:szCs w:val="28"/>
        </w:rPr>
        <w:t>e</w:t>
      </w:r>
      <w:r w:rsidRPr="00BE5C08">
        <w:rPr>
          <w:rFonts w:ascii="Tahoma" w:hAnsi="Tahoma" w:cs="Tahoma"/>
          <w:b/>
          <w:color w:val="000000" w:themeColor="text1"/>
          <w:sz w:val="28"/>
          <w:szCs w:val="28"/>
        </w:rPr>
        <w:t xml:space="preserve"> </w:t>
      </w:r>
      <w:proofErr w:type="gramStart"/>
      <w:r w:rsidRPr="00BE5C08">
        <w:rPr>
          <w:rFonts w:ascii="Tahoma" w:hAnsi="Tahoma" w:cs="Tahoma"/>
          <w:b/>
          <w:color w:val="000000" w:themeColor="text1"/>
          <w:sz w:val="28"/>
          <w:szCs w:val="28"/>
        </w:rPr>
        <w:t>11:2</w:t>
      </w:r>
      <w:r w:rsidRPr="00BE5C08">
        <w:rPr>
          <w:rFonts w:ascii="Tahoma" w:hAnsi="Tahoma" w:cs="Tahoma"/>
          <w:color w:val="000000" w:themeColor="text1"/>
          <w:sz w:val="28"/>
          <w:szCs w:val="28"/>
        </w:rPr>
        <w:t xml:space="preserve">  And</w:t>
      </w:r>
      <w:proofErr w:type="gramEnd"/>
      <w:r w:rsidRPr="00BE5C08">
        <w:rPr>
          <w:rFonts w:ascii="Tahoma" w:hAnsi="Tahoma" w:cs="Tahoma"/>
          <w:color w:val="000000" w:themeColor="text1"/>
          <w:sz w:val="28"/>
          <w:szCs w:val="28"/>
        </w:rPr>
        <w:t xml:space="preserve"> he said unto them, </w:t>
      </w:r>
      <w:r w:rsidRPr="00BE5C08">
        <w:rPr>
          <w:rFonts w:ascii="Tahoma" w:hAnsi="Tahoma" w:cs="Tahoma"/>
          <w:color w:val="FF0000"/>
          <w:sz w:val="28"/>
          <w:szCs w:val="28"/>
        </w:rPr>
        <w:t>When ye pray, say, Our Father which art in heaven, Hallowed be thy name. Thy kingdom come. Thy will be done, as in heaven, so in earth.</w:t>
      </w:r>
    </w:p>
    <w:p w:rsidR="003465CF" w:rsidRDefault="003465CF" w:rsidP="003465CF">
      <w:pPr>
        <w:autoSpaceDE w:val="0"/>
        <w:autoSpaceDN w:val="0"/>
        <w:adjustRightInd w:val="0"/>
        <w:ind w:left="360" w:hanging="360"/>
        <w:rPr>
          <w:rFonts w:ascii="Arial" w:hAnsi="Arial" w:cs="Arial"/>
          <w:color w:val="000000" w:themeColor="text1"/>
          <w:sz w:val="28"/>
          <w:szCs w:val="28"/>
        </w:rPr>
      </w:pPr>
    </w:p>
    <w:p w:rsidR="00DF774F" w:rsidRPr="003465CF" w:rsidRDefault="00DF774F" w:rsidP="003465CF">
      <w:pPr>
        <w:autoSpaceDE w:val="0"/>
        <w:autoSpaceDN w:val="0"/>
        <w:adjustRightInd w:val="0"/>
        <w:ind w:left="360" w:hanging="360"/>
        <w:rPr>
          <w:rFonts w:ascii="Arial" w:hAnsi="Arial" w:cs="Arial"/>
          <w:color w:val="000000" w:themeColor="text1"/>
          <w:sz w:val="28"/>
          <w:szCs w:val="28"/>
        </w:rPr>
      </w:pPr>
    </w:p>
    <w:p w:rsidR="0030386A" w:rsidRPr="00DF774F" w:rsidRDefault="003465CF" w:rsidP="003465CF">
      <w:pPr>
        <w:pStyle w:val="ListParagraph"/>
        <w:numPr>
          <w:ilvl w:val="0"/>
          <w:numId w:val="19"/>
        </w:numPr>
        <w:spacing w:line="285" w:lineRule="exact"/>
        <w:rPr>
          <w:rFonts w:ascii="Arial" w:eastAsia="Times New Roman" w:hAnsi="Arial" w:cs="Arial"/>
          <w:b/>
          <w:color w:val="000000" w:themeColor="text1"/>
          <w:sz w:val="28"/>
          <w:szCs w:val="28"/>
        </w:rPr>
      </w:pPr>
      <w:r w:rsidRPr="00DF774F">
        <w:rPr>
          <w:rFonts w:ascii="Arial" w:eastAsia="Times New Roman" w:hAnsi="Arial" w:cs="Arial"/>
          <w:b/>
          <w:color w:val="000000" w:themeColor="text1"/>
          <w:sz w:val="28"/>
          <w:szCs w:val="28"/>
        </w:rPr>
        <w:t xml:space="preserve">Understanding the </w:t>
      </w:r>
      <w:r w:rsidR="00BE5C08">
        <w:rPr>
          <w:rFonts w:ascii="Arial" w:eastAsia="Times New Roman" w:hAnsi="Arial" w:cs="Arial"/>
          <w:b/>
          <w:color w:val="000000" w:themeColor="text1"/>
          <w:sz w:val="28"/>
          <w:szCs w:val="28"/>
        </w:rPr>
        <w:t>seven types of prayer</w:t>
      </w:r>
    </w:p>
    <w:p w:rsidR="003465CF" w:rsidRPr="00BE5C08" w:rsidRDefault="00BE5C08" w:rsidP="003465CF">
      <w:pPr>
        <w:pStyle w:val="ListParagraph"/>
        <w:numPr>
          <w:ilvl w:val="0"/>
          <w:numId w:val="21"/>
        </w:numPr>
        <w:spacing w:line="285" w:lineRule="exact"/>
        <w:rPr>
          <w:rFonts w:ascii="Arial" w:eastAsia="Times New Roman" w:hAnsi="Arial" w:cs="Arial"/>
          <w:color w:val="000000" w:themeColor="text1"/>
          <w:sz w:val="28"/>
          <w:szCs w:val="28"/>
        </w:rPr>
      </w:pPr>
      <w:r w:rsidRPr="00BE5C08">
        <w:rPr>
          <w:rFonts w:ascii="Arial" w:eastAsia="Times New Roman" w:hAnsi="Arial" w:cs="Arial"/>
          <w:color w:val="000000" w:themeColor="text1"/>
          <w:sz w:val="28"/>
          <w:szCs w:val="28"/>
        </w:rPr>
        <w:t>Binding and Loosing. Matt 18:18</w:t>
      </w:r>
    </w:p>
    <w:p w:rsidR="003465CF" w:rsidRDefault="00BE5C08" w:rsidP="006E258B">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Thanksgiving and Praise. Phil 4:6</w:t>
      </w:r>
    </w:p>
    <w:p w:rsidR="00BE5C08" w:rsidRDefault="00BE5C08" w:rsidP="006E258B">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Committal. 1Pet. 5:7; 2Cor. 10:5</w:t>
      </w:r>
    </w:p>
    <w:p w:rsidR="00BE5C08" w:rsidRDefault="00BE5C08" w:rsidP="006E258B">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Intercession. 1Tim 2:1-5</w:t>
      </w:r>
    </w:p>
    <w:p w:rsidR="00BE5C08" w:rsidRDefault="00BE5C08" w:rsidP="006E258B">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Petition. 1Sam 1:27; Dan. 6:13</w:t>
      </w:r>
    </w:p>
    <w:p w:rsidR="00BE5C08" w:rsidRDefault="00BE5C08" w:rsidP="006E258B">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Agreement. Acts 15:15; Matt 18:19,20</w:t>
      </w:r>
    </w:p>
    <w:p w:rsidR="00BE5C08" w:rsidRPr="00BE5C08" w:rsidRDefault="00BE5C08" w:rsidP="006E258B">
      <w:pPr>
        <w:pStyle w:val="ListParagraph"/>
        <w:numPr>
          <w:ilvl w:val="0"/>
          <w:numId w:val="21"/>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Dedication and Worship. 1Chron 16:29; Rev. 14:7; </w:t>
      </w:r>
      <w:proofErr w:type="spellStart"/>
      <w:r>
        <w:rPr>
          <w:rFonts w:ascii="Arial" w:eastAsia="Times New Roman" w:hAnsi="Arial" w:cs="Arial"/>
          <w:color w:val="000000" w:themeColor="text1"/>
          <w:sz w:val="28"/>
          <w:szCs w:val="28"/>
        </w:rPr>
        <w:t>Neh</w:t>
      </w:r>
      <w:proofErr w:type="spellEnd"/>
      <w:r>
        <w:rPr>
          <w:rFonts w:ascii="Arial" w:eastAsia="Times New Roman" w:hAnsi="Arial" w:cs="Arial"/>
          <w:color w:val="000000" w:themeColor="text1"/>
          <w:sz w:val="28"/>
          <w:szCs w:val="28"/>
        </w:rPr>
        <w:t xml:space="preserve"> 12:27; Ezra 6:16</w:t>
      </w:r>
    </w:p>
    <w:p w:rsidR="006E258B" w:rsidRPr="00BE5C08" w:rsidRDefault="006E258B" w:rsidP="006E258B">
      <w:pPr>
        <w:pStyle w:val="ListParagraph"/>
        <w:spacing w:line="285" w:lineRule="exact"/>
        <w:ind w:left="1080"/>
        <w:rPr>
          <w:rFonts w:ascii="Arial" w:eastAsia="Times New Roman" w:hAnsi="Arial" w:cs="Arial"/>
          <w:color w:val="000000" w:themeColor="text1"/>
          <w:sz w:val="28"/>
          <w:szCs w:val="28"/>
        </w:rPr>
      </w:pPr>
    </w:p>
    <w:p w:rsidR="00DF774F" w:rsidRDefault="00132041" w:rsidP="00132041">
      <w:pPr>
        <w:jc w:val="center"/>
        <w:rPr>
          <w:rFonts w:ascii="Arial" w:hAnsi="Arial" w:cs="Arial"/>
          <w:b/>
          <w:i/>
          <w:sz w:val="28"/>
          <w:szCs w:val="28"/>
          <w:u w:val="single"/>
        </w:rPr>
      </w:pPr>
      <w:r w:rsidRPr="003465CF">
        <w:rPr>
          <w:rFonts w:ascii="Arial" w:hAnsi="Arial" w:cs="Arial"/>
          <w:b/>
          <w:i/>
          <w:sz w:val="28"/>
          <w:szCs w:val="28"/>
          <w:u w:val="single"/>
        </w:rPr>
        <w:t xml:space="preserve">Scripture References: </w:t>
      </w:r>
      <w:r w:rsidR="00546F09">
        <w:rPr>
          <w:rFonts w:ascii="Arial" w:hAnsi="Arial" w:cs="Arial"/>
          <w:b/>
          <w:i/>
          <w:sz w:val="28"/>
          <w:szCs w:val="28"/>
          <w:u w:val="single"/>
        </w:rPr>
        <w:t>Matt 18:18</w:t>
      </w:r>
      <w:r w:rsidR="009C258B" w:rsidRPr="003465CF">
        <w:rPr>
          <w:rFonts w:ascii="Arial" w:hAnsi="Arial" w:cs="Arial"/>
          <w:b/>
          <w:i/>
          <w:sz w:val="28"/>
          <w:szCs w:val="28"/>
          <w:u w:val="single"/>
        </w:rPr>
        <w:t xml:space="preserve">, </w:t>
      </w:r>
      <w:r w:rsidR="00546F09">
        <w:rPr>
          <w:rFonts w:ascii="Arial" w:hAnsi="Arial" w:cs="Arial"/>
          <w:b/>
          <w:i/>
          <w:sz w:val="28"/>
          <w:szCs w:val="28"/>
          <w:u w:val="single"/>
        </w:rPr>
        <w:t>Phil 4:6</w:t>
      </w:r>
      <w:r w:rsidR="009C258B" w:rsidRPr="003465CF">
        <w:rPr>
          <w:rFonts w:ascii="Arial" w:hAnsi="Arial" w:cs="Arial"/>
          <w:b/>
          <w:i/>
          <w:sz w:val="28"/>
          <w:szCs w:val="28"/>
          <w:u w:val="single"/>
        </w:rPr>
        <w:t xml:space="preserve">, </w:t>
      </w:r>
      <w:r w:rsidR="00546F09">
        <w:rPr>
          <w:rFonts w:ascii="Arial" w:hAnsi="Arial" w:cs="Arial"/>
          <w:b/>
          <w:i/>
          <w:sz w:val="28"/>
          <w:szCs w:val="28"/>
          <w:u w:val="single"/>
        </w:rPr>
        <w:t>1Pet 5:7</w:t>
      </w:r>
      <w:r w:rsidR="009C258B" w:rsidRPr="003465CF">
        <w:rPr>
          <w:rFonts w:ascii="Arial" w:hAnsi="Arial" w:cs="Arial"/>
          <w:b/>
          <w:i/>
          <w:sz w:val="28"/>
          <w:szCs w:val="28"/>
          <w:u w:val="single"/>
        </w:rPr>
        <w:t xml:space="preserve">, </w:t>
      </w:r>
      <w:r w:rsidR="00546F09">
        <w:rPr>
          <w:rFonts w:ascii="Arial" w:hAnsi="Arial" w:cs="Arial"/>
          <w:b/>
          <w:i/>
          <w:sz w:val="28"/>
          <w:szCs w:val="28"/>
          <w:u w:val="single"/>
        </w:rPr>
        <w:t>2Cor 10:5</w:t>
      </w:r>
      <w:r w:rsidR="00DF774F">
        <w:rPr>
          <w:rFonts w:ascii="Arial" w:hAnsi="Arial" w:cs="Arial"/>
          <w:b/>
          <w:i/>
          <w:sz w:val="28"/>
          <w:szCs w:val="28"/>
          <w:u w:val="single"/>
        </w:rPr>
        <w:t xml:space="preserve">, </w:t>
      </w:r>
    </w:p>
    <w:p w:rsidR="00132041" w:rsidRPr="003465CF" w:rsidRDefault="00546F09" w:rsidP="00132041">
      <w:pPr>
        <w:jc w:val="center"/>
        <w:rPr>
          <w:rFonts w:ascii="Arial" w:hAnsi="Arial" w:cs="Arial"/>
          <w:sz w:val="28"/>
          <w:szCs w:val="28"/>
        </w:rPr>
      </w:pPr>
      <w:r>
        <w:rPr>
          <w:rFonts w:ascii="Arial" w:hAnsi="Arial" w:cs="Arial"/>
          <w:b/>
          <w:i/>
          <w:sz w:val="28"/>
          <w:szCs w:val="28"/>
          <w:u w:val="single"/>
        </w:rPr>
        <w:t>1Tim 2:1-5</w:t>
      </w:r>
      <w:r w:rsidR="00DF774F">
        <w:rPr>
          <w:rFonts w:ascii="Arial" w:hAnsi="Arial" w:cs="Arial"/>
          <w:b/>
          <w:i/>
          <w:sz w:val="28"/>
          <w:szCs w:val="28"/>
          <w:u w:val="single"/>
        </w:rPr>
        <w:t xml:space="preserve">, </w:t>
      </w:r>
      <w:r>
        <w:rPr>
          <w:rFonts w:ascii="Arial" w:hAnsi="Arial" w:cs="Arial"/>
          <w:b/>
          <w:i/>
          <w:sz w:val="28"/>
          <w:szCs w:val="28"/>
          <w:u w:val="single"/>
        </w:rPr>
        <w:t>1Sam 1:27</w:t>
      </w:r>
      <w:r w:rsidR="00DF774F">
        <w:rPr>
          <w:rFonts w:ascii="Arial" w:hAnsi="Arial" w:cs="Arial"/>
          <w:b/>
          <w:i/>
          <w:sz w:val="28"/>
          <w:szCs w:val="28"/>
          <w:u w:val="single"/>
        </w:rPr>
        <w:t xml:space="preserve">, </w:t>
      </w:r>
      <w:r>
        <w:rPr>
          <w:rFonts w:ascii="Arial" w:hAnsi="Arial" w:cs="Arial"/>
          <w:b/>
          <w:i/>
          <w:sz w:val="28"/>
          <w:szCs w:val="28"/>
          <w:u w:val="single"/>
        </w:rPr>
        <w:t>Dan 6:13</w:t>
      </w:r>
      <w:r w:rsidR="00D222E9" w:rsidRPr="003465CF">
        <w:rPr>
          <w:rFonts w:ascii="Arial" w:hAnsi="Arial" w:cs="Arial"/>
          <w:b/>
          <w:i/>
          <w:sz w:val="28"/>
          <w:szCs w:val="28"/>
          <w:u w:val="single"/>
        </w:rPr>
        <w:t>,</w:t>
      </w:r>
      <w:r>
        <w:rPr>
          <w:rFonts w:ascii="Arial" w:hAnsi="Arial" w:cs="Arial"/>
          <w:b/>
          <w:i/>
          <w:sz w:val="28"/>
          <w:szCs w:val="28"/>
          <w:u w:val="single"/>
        </w:rPr>
        <w:t xml:space="preserve"> Matt 18:19-20, 1Chr 16:29, Rev 14:7, </w:t>
      </w:r>
      <w:proofErr w:type="spellStart"/>
      <w:r>
        <w:rPr>
          <w:rFonts w:ascii="Arial" w:hAnsi="Arial" w:cs="Arial"/>
          <w:b/>
          <w:i/>
          <w:sz w:val="28"/>
          <w:szCs w:val="28"/>
          <w:u w:val="single"/>
        </w:rPr>
        <w:t>Neh</w:t>
      </w:r>
      <w:proofErr w:type="spellEnd"/>
      <w:r>
        <w:rPr>
          <w:rFonts w:ascii="Arial" w:hAnsi="Arial" w:cs="Arial"/>
          <w:b/>
          <w:i/>
          <w:sz w:val="28"/>
          <w:szCs w:val="28"/>
          <w:u w:val="single"/>
        </w:rPr>
        <w:t xml:space="preserve"> 12:27, Ezra 6:16</w:t>
      </w:r>
      <w:r w:rsidR="00132041" w:rsidRPr="003465CF">
        <w:rPr>
          <w:rFonts w:ascii="Arial" w:hAnsi="Arial" w:cs="Arial"/>
          <w:b/>
          <w:i/>
          <w:sz w:val="28"/>
          <w:szCs w:val="28"/>
          <w:u w:val="single"/>
        </w:rPr>
        <w:t xml:space="preserve"> KJV</w:t>
      </w:r>
    </w:p>
    <w:p w:rsidR="00132041" w:rsidRDefault="00132041" w:rsidP="00132041">
      <w:pPr>
        <w:jc w:val="center"/>
        <w:rPr>
          <w:rFonts w:ascii="Arial" w:hAnsi="Arial" w:cs="Arial"/>
          <w:szCs w:val="24"/>
        </w:rPr>
      </w:pPr>
    </w:p>
    <w:p w:rsidR="00546F09" w:rsidRPr="00546F09" w:rsidRDefault="00546F09" w:rsidP="00546F09">
      <w:pPr>
        <w:autoSpaceDE w:val="0"/>
        <w:autoSpaceDN w:val="0"/>
        <w:adjustRightInd w:val="0"/>
        <w:ind w:left="360" w:hanging="360"/>
        <w:rPr>
          <w:rFonts w:ascii="Tahoma" w:hAnsi="Tahoma" w:cs="Tahoma"/>
          <w:sz w:val="28"/>
          <w:szCs w:val="28"/>
        </w:rPr>
      </w:pPr>
      <w:r w:rsidRPr="00546F09">
        <w:rPr>
          <w:rFonts w:ascii="Tahoma" w:hAnsi="Tahoma" w:cs="Tahoma"/>
          <w:b/>
          <w:color w:val="000000" w:themeColor="text1"/>
          <w:sz w:val="28"/>
          <w:szCs w:val="28"/>
        </w:rPr>
        <w:t xml:space="preserve">Mat </w:t>
      </w:r>
      <w:proofErr w:type="gramStart"/>
      <w:r w:rsidRPr="00546F09">
        <w:rPr>
          <w:rFonts w:ascii="Tahoma" w:hAnsi="Tahoma" w:cs="Tahoma"/>
          <w:b/>
          <w:color w:val="000000" w:themeColor="text1"/>
          <w:sz w:val="28"/>
          <w:szCs w:val="28"/>
        </w:rPr>
        <w:t>18:18</w:t>
      </w:r>
      <w:r w:rsidRPr="00546F09">
        <w:rPr>
          <w:rFonts w:ascii="Tahoma" w:hAnsi="Tahoma" w:cs="Tahoma"/>
          <w:color w:val="000000" w:themeColor="text1"/>
          <w:sz w:val="28"/>
          <w:szCs w:val="28"/>
        </w:rPr>
        <w:t xml:space="preserve">  </w:t>
      </w:r>
      <w:r w:rsidRPr="00546F09">
        <w:rPr>
          <w:rFonts w:ascii="Tahoma" w:hAnsi="Tahoma" w:cs="Tahoma"/>
          <w:color w:val="FF0000"/>
          <w:sz w:val="28"/>
          <w:szCs w:val="28"/>
        </w:rPr>
        <w:t>Verily</w:t>
      </w:r>
      <w:proofErr w:type="gramEnd"/>
      <w:r w:rsidRPr="00546F09">
        <w:rPr>
          <w:rFonts w:ascii="Tahoma" w:hAnsi="Tahoma" w:cs="Tahoma"/>
          <w:color w:val="FF0000"/>
          <w:sz w:val="28"/>
          <w:szCs w:val="28"/>
        </w:rPr>
        <w:t xml:space="preserve"> I say unto you, Whatsoever ye shall bind on earth shall be bound in heaven: and whatsoever ye shall loose on earth shall be loosed in heaven.</w:t>
      </w:r>
      <w:r w:rsidRPr="00546F09">
        <w:rPr>
          <w:rFonts w:ascii="Tahoma" w:hAnsi="Tahoma" w:cs="Tahoma"/>
          <w:sz w:val="28"/>
          <w:szCs w:val="28"/>
        </w:rPr>
        <w:t xml:space="preserve"> </w:t>
      </w:r>
    </w:p>
    <w:p w:rsidR="00546F09" w:rsidRPr="00546F09" w:rsidRDefault="00546F09" w:rsidP="00546F09">
      <w:pPr>
        <w:autoSpaceDE w:val="0"/>
        <w:autoSpaceDN w:val="0"/>
        <w:adjustRightInd w:val="0"/>
        <w:ind w:left="360" w:hanging="360"/>
        <w:rPr>
          <w:rFonts w:ascii="Tahoma" w:hAnsi="Tahoma" w:cs="Tahoma"/>
          <w:sz w:val="28"/>
          <w:szCs w:val="28"/>
        </w:rPr>
      </w:pPr>
      <w:proofErr w:type="spellStart"/>
      <w:r w:rsidRPr="00546F09">
        <w:rPr>
          <w:rFonts w:ascii="Tahoma" w:hAnsi="Tahoma" w:cs="Tahoma"/>
          <w:b/>
          <w:color w:val="000000" w:themeColor="text1"/>
          <w:sz w:val="28"/>
          <w:szCs w:val="28"/>
        </w:rPr>
        <w:t>Php</w:t>
      </w:r>
      <w:proofErr w:type="spellEnd"/>
      <w:r w:rsidRPr="00546F09">
        <w:rPr>
          <w:rFonts w:ascii="Tahoma" w:hAnsi="Tahoma" w:cs="Tahoma"/>
          <w:b/>
          <w:color w:val="000000" w:themeColor="text1"/>
          <w:sz w:val="28"/>
          <w:szCs w:val="28"/>
        </w:rPr>
        <w:t xml:space="preserve"> </w:t>
      </w:r>
      <w:proofErr w:type="gramStart"/>
      <w:r w:rsidRPr="00546F09">
        <w:rPr>
          <w:rFonts w:ascii="Tahoma" w:hAnsi="Tahoma" w:cs="Tahoma"/>
          <w:b/>
          <w:color w:val="000000" w:themeColor="text1"/>
          <w:sz w:val="28"/>
          <w:szCs w:val="28"/>
        </w:rPr>
        <w:t>4:6</w:t>
      </w:r>
      <w:r w:rsidRPr="00546F09">
        <w:rPr>
          <w:rFonts w:ascii="Tahoma" w:hAnsi="Tahoma" w:cs="Tahoma"/>
          <w:color w:val="000000" w:themeColor="text1"/>
          <w:sz w:val="28"/>
          <w:szCs w:val="28"/>
        </w:rPr>
        <w:t xml:space="preserve">  </w:t>
      </w:r>
      <w:r w:rsidRPr="00546F09">
        <w:rPr>
          <w:rFonts w:ascii="Tahoma" w:hAnsi="Tahoma" w:cs="Tahoma"/>
          <w:sz w:val="28"/>
          <w:szCs w:val="28"/>
        </w:rPr>
        <w:t>Be</w:t>
      </w:r>
      <w:proofErr w:type="gramEnd"/>
      <w:r w:rsidRPr="00546F09">
        <w:rPr>
          <w:rFonts w:ascii="Tahoma" w:hAnsi="Tahoma" w:cs="Tahoma"/>
          <w:sz w:val="28"/>
          <w:szCs w:val="28"/>
        </w:rPr>
        <w:t xml:space="preserve"> careful for nothing; but in </w:t>
      </w:r>
      <w:proofErr w:type="spellStart"/>
      <w:r w:rsidRPr="00546F09">
        <w:rPr>
          <w:rFonts w:ascii="Tahoma" w:hAnsi="Tahoma" w:cs="Tahoma"/>
          <w:sz w:val="28"/>
          <w:szCs w:val="28"/>
        </w:rPr>
        <w:t>every thing</w:t>
      </w:r>
      <w:proofErr w:type="spellEnd"/>
      <w:r w:rsidRPr="00546F09">
        <w:rPr>
          <w:rFonts w:ascii="Tahoma" w:hAnsi="Tahoma" w:cs="Tahoma"/>
          <w:sz w:val="28"/>
          <w:szCs w:val="28"/>
        </w:rPr>
        <w:t xml:space="preserve"> by prayer and supplication with thanksgiving let your requests be made known unto God. </w:t>
      </w:r>
    </w:p>
    <w:p w:rsidR="00546F09" w:rsidRPr="00546F09" w:rsidRDefault="00546F09" w:rsidP="00546F09">
      <w:pPr>
        <w:autoSpaceDE w:val="0"/>
        <w:autoSpaceDN w:val="0"/>
        <w:adjustRightInd w:val="0"/>
        <w:ind w:left="360" w:hanging="360"/>
        <w:rPr>
          <w:rFonts w:ascii="Tahoma" w:hAnsi="Tahoma" w:cs="Tahoma"/>
          <w:color w:val="000000" w:themeColor="text1"/>
          <w:sz w:val="28"/>
          <w:szCs w:val="28"/>
        </w:rPr>
      </w:pPr>
      <w:r w:rsidRPr="00546F09">
        <w:rPr>
          <w:rFonts w:ascii="Tahoma" w:hAnsi="Tahoma" w:cs="Tahoma"/>
          <w:b/>
          <w:color w:val="000000" w:themeColor="text1"/>
          <w:sz w:val="28"/>
          <w:szCs w:val="28"/>
        </w:rPr>
        <w:t xml:space="preserve">1Pe </w:t>
      </w:r>
      <w:proofErr w:type="gramStart"/>
      <w:r w:rsidRPr="00546F09">
        <w:rPr>
          <w:rFonts w:ascii="Tahoma" w:hAnsi="Tahoma" w:cs="Tahoma"/>
          <w:b/>
          <w:color w:val="000000" w:themeColor="text1"/>
          <w:sz w:val="28"/>
          <w:szCs w:val="28"/>
        </w:rPr>
        <w:t>5:7</w:t>
      </w:r>
      <w:r w:rsidRPr="00546F09">
        <w:rPr>
          <w:rFonts w:ascii="Tahoma" w:hAnsi="Tahoma" w:cs="Tahoma"/>
          <w:color w:val="000000" w:themeColor="text1"/>
          <w:sz w:val="28"/>
          <w:szCs w:val="28"/>
        </w:rPr>
        <w:t xml:space="preserve">  Casting</w:t>
      </w:r>
      <w:proofErr w:type="gramEnd"/>
      <w:r w:rsidRPr="00546F09">
        <w:rPr>
          <w:rFonts w:ascii="Tahoma" w:hAnsi="Tahoma" w:cs="Tahoma"/>
          <w:color w:val="000000" w:themeColor="text1"/>
          <w:sz w:val="28"/>
          <w:szCs w:val="28"/>
        </w:rPr>
        <w:t xml:space="preserve"> all your care upon him; for </w:t>
      </w:r>
      <w:proofErr w:type="spellStart"/>
      <w:r w:rsidRPr="00546F09">
        <w:rPr>
          <w:rFonts w:ascii="Tahoma" w:hAnsi="Tahoma" w:cs="Tahoma"/>
          <w:color w:val="000000" w:themeColor="text1"/>
          <w:sz w:val="28"/>
          <w:szCs w:val="28"/>
        </w:rPr>
        <w:t>he</w:t>
      </w:r>
      <w:proofErr w:type="spellEnd"/>
      <w:r w:rsidRPr="00546F09">
        <w:rPr>
          <w:rFonts w:ascii="Tahoma" w:hAnsi="Tahoma" w:cs="Tahoma"/>
          <w:color w:val="000000" w:themeColor="text1"/>
          <w:sz w:val="28"/>
          <w:szCs w:val="28"/>
        </w:rPr>
        <w:t xml:space="preserve"> </w:t>
      </w:r>
      <w:proofErr w:type="spellStart"/>
      <w:r w:rsidRPr="00546F09">
        <w:rPr>
          <w:rFonts w:ascii="Tahoma" w:hAnsi="Tahoma" w:cs="Tahoma"/>
          <w:color w:val="000000" w:themeColor="text1"/>
          <w:sz w:val="28"/>
          <w:szCs w:val="28"/>
        </w:rPr>
        <w:t>careth</w:t>
      </w:r>
      <w:proofErr w:type="spellEnd"/>
      <w:r w:rsidRPr="00546F09">
        <w:rPr>
          <w:rFonts w:ascii="Tahoma" w:hAnsi="Tahoma" w:cs="Tahoma"/>
          <w:color w:val="000000" w:themeColor="text1"/>
          <w:sz w:val="28"/>
          <w:szCs w:val="28"/>
        </w:rPr>
        <w:t xml:space="preserve"> for you. </w:t>
      </w:r>
    </w:p>
    <w:p w:rsidR="00546F09" w:rsidRDefault="00546F09" w:rsidP="00DF774F">
      <w:pPr>
        <w:autoSpaceDE w:val="0"/>
        <w:autoSpaceDN w:val="0"/>
        <w:adjustRightInd w:val="0"/>
        <w:ind w:left="360" w:hanging="360"/>
        <w:rPr>
          <w:rFonts w:ascii="Tahoma" w:hAnsi="Tahoma" w:cs="Tahoma"/>
          <w:sz w:val="28"/>
          <w:szCs w:val="28"/>
        </w:rPr>
      </w:pPr>
      <w:r w:rsidRPr="00546F09">
        <w:rPr>
          <w:rFonts w:ascii="Tahoma" w:hAnsi="Tahoma" w:cs="Tahoma"/>
          <w:b/>
          <w:color w:val="000000" w:themeColor="text1"/>
          <w:sz w:val="28"/>
          <w:szCs w:val="28"/>
        </w:rPr>
        <w:t>2Co</w:t>
      </w:r>
      <w:r>
        <w:rPr>
          <w:rFonts w:ascii="Tahoma" w:hAnsi="Tahoma" w:cs="Tahoma"/>
          <w:b/>
          <w:color w:val="000000" w:themeColor="text1"/>
          <w:sz w:val="28"/>
          <w:szCs w:val="28"/>
        </w:rPr>
        <w:t>r</w:t>
      </w:r>
      <w:r w:rsidRPr="00546F09">
        <w:rPr>
          <w:rFonts w:ascii="Tahoma" w:hAnsi="Tahoma" w:cs="Tahoma"/>
          <w:b/>
          <w:color w:val="000000" w:themeColor="text1"/>
          <w:sz w:val="28"/>
          <w:szCs w:val="28"/>
        </w:rPr>
        <w:t xml:space="preserve"> </w:t>
      </w:r>
      <w:proofErr w:type="gramStart"/>
      <w:r w:rsidRPr="00546F09">
        <w:rPr>
          <w:rFonts w:ascii="Tahoma" w:hAnsi="Tahoma" w:cs="Tahoma"/>
          <w:b/>
          <w:color w:val="000000" w:themeColor="text1"/>
          <w:sz w:val="28"/>
          <w:szCs w:val="28"/>
        </w:rPr>
        <w:t>10:5</w:t>
      </w:r>
      <w:r w:rsidRPr="00546F09">
        <w:rPr>
          <w:rFonts w:ascii="Tahoma" w:hAnsi="Tahoma" w:cs="Tahoma"/>
          <w:color w:val="000000" w:themeColor="text1"/>
          <w:sz w:val="28"/>
          <w:szCs w:val="28"/>
        </w:rPr>
        <w:t xml:space="preserve">  </w:t>
      </w:r>
      <w:r w:rsidRPr="00546F09">
        <w:rPr>
          <w:rFonts w:ascii="Tahoma" w:hAnsi="Tahoma" w:cs="Tahoma"/>
          <w:sz w:val="28"/>
          <w:szCs w:val="28"/>
        </w:rPr>
        <w:t>Casting</w:t>
      </w:r>
      <w:proofErr w:type="gramEnd"/>
      <w:r w:rsidRPr="00546F09">
        <w:rPr>
          <w:rFonts w:ascii="Tahoma" w:hAnsi="Tahoma" w:cs="Tahoma"/>
          <w:sz w:val="28"/>
          <w:szCs w:val="28"/>
        </w:rPr>
        <w:t xml:space="preserve"> down imaginations, and every high thing that </w:t>
      </w:r>
      <w:proofErr w:type="spellStart"/>
      <w:r w:rsidRPr="00546F09">
        <w:rPr>
          <w:rFonts w:ascii="Tahoma" w:hAnsi="Tahoma" w:cs="Tahoma"/>
          <w:sz w:val="28"/>
          <w:szCs w:val="28"/>
        </w:rPr>
        <w:t>exalteth</w:t>
      </w:r>
      <w:proofErr w:type="spellEnd"/>
      <w:r w:rsidRPr="00546F09">
        <w:rPr>
          <w:rFonts w:ascii="Tahoma" w:hAnsi="Tahoma" w:cs="Tahoma"/>
          <w:sz w:val="28"/>
          <w:szCs w:val="28"/>
        </w:rPr>
        <w:t xml:space="preserve"> itself against the knowledge of God, and bringing into captivity every thought to the obedience of Christ;</w:t>
      </w:r>
    </w:p>
    <w:p w:rsidR="00546F09" w:rsidRPr="00546F09" w:rsidRDefault="00546F09" w:rsidP="00546F09">
      <w:pPr>
        <w:autoSpaceDE w:val="0"/>
        <w:autoSpaceDN w:val="0"/>
        <w:adjustRightInd w:val="0"/>
        <w:ind w:left="360" w:hanging="360"/>
        <w:rPr>
          <w:rFonts w:ascii="Tahoma" w:hAnsi="Tahoma" w:cs="Tahoma"/>
          <w:color w:val="000000" w:themeColor="text1"/>
          <w:sz w:val="28"/>
          <w:szCs w:val="28"/>
        </w:rPr>
      </w:pPr>
      <w:r w:rsidRPr="00546F09">
        <w:rPr>
          <w:rFonts w:ascii="Tahoma" w:hAnsi="Tahoma" w:cs="Tahoma"/>
          <w:b/>
          <w:bCs/>
          <w:color w:val="000000" w:themeColor="text1"/>
          <w:sz w:val="28"/>
          <w:szCs w:val="28"/>
        </w:rPr>
        <w:t>1Ti</w:t>
      </w:r>
      <w:r>
        <w:rPr>
          <w:rFonts w:ascii="Tahoma" w:hAnsi="Tahoma" w:cs="Tahoma"/>
          <w:b/>
          <w:bCs/>
          <w:color w:val="000000" w:themeColor="text1"/>
          <w:sz w:val="28"/>
          <w:szCs w:val="28"/>
        </w:rPr>
        <w:t>m</w:t>
      </w:r>
      <w:r w:rsidRPr="00546F09">
        <w:rPr>
          <w:rFonts w:ascii="Tahoma" w:hAnsi="Tahoma" w:cs="Tahoma"/>
          <w:b/>
          <w:bCs/>
          <w:color w:val="000000" w:themeColor="text1"/>
          <w:sz w:val="28"/>
          <w:szCs w:val="28"/>
        </w:rPr>
        <w:t xml:space="preserve"> </w:t>
      </w:r>
      <w:proofErr w:type="gramStart"/>
      <w:r w:rsidRPr="00546F09">
        <w:rPr>
          <w:rFonts w:ascii="Tahoma" w:hAnsi="Tahoma" w:cs="Tahoma"/>
          <w:b/>
          <w:bCs/>
          <w:color w:val="000000" w:themeColor="text1"/>
          <w:sz w:val="28"/>
          <w:szCs w:val="28"/>
        </w:rPr>
        <w:t>2:1</w:t>
      </w:r>
      <w:r w:rsidRPr="00546F09">
        <w:rPr>
          <w:rFonts w:ascii="Tahoma" w:hAnsi="Tahoma" w:cs="Tahoma"/>
          <w:color w:val="000000" w:themeColor="text1"/>
          <w:sz w:val="28"/>
          <w:szCs w:val="28"/>
        </w:rPr>
        <w:t xml:space="preserve">  I</w:t>
      </w:r>
      <w:proofErr w:type="gramEnd"/>
      <w:r w:rsidRPr="00546F09">
        <w:rPr>
          <w:rFonts w:ascii="Tahoma" w:hAnsi="Tahoma" w:cs="Tahoma"/>
          <w:color w:val="000000" w:themeColor="text1"/>
          <w:sz w:val="28"/>
          <w:szCs w:val="28"/>
        </w:rPr>
        <w:t xml:space="preserve"> exhort therefore, that, first of all, supplications, prayers, intercessions, </w:t>
      </w:r>
      <w:r w:rsidRPr="00546F09">
        <w:rPr>
          <w:rFonts w:ascii="Tahoma" w:hAnsi="Tahoma" w:cs="Tahoma"/>
          <w:i/>
          <w:iCs/>
          <w:color w:val="000000" w:themeColor="text1"/>
          <w:sz w:val="28"/>
          <w:szCs w:val="28"/>
        </w:rPr>
        <w:t>and</w:t>
      </w:r>
      <w:r w:rsidRPr="00546F09">
        <w:rPr>
          <w:rFonts w:ascii="Tahoma" w:hAnsi="Tahoma" w:cs="Tahoma"/>
          <w:color w:val="000000" w:themeColor="text1"/>
          <w:sz w:val="28"/>
          <w:szCs w:val="28"/>
        </w:rPr>
        <w:t xml:space="preserve"> giving of thanks, be made for all men; </w:t>
      </w:r>
    </w:p>
    <w:p w:rsidR="00546F09" w:rsidRPr="00546F09" w:rsidRDefault="00546F09" w:rsidP="00546F09">
      <w:pPr>
        <w:autoSpaceDE w:val="0"/>
        <w:autoSpaceDN w:val="0"/>
        <w:adjustRightInd w:val="0"/>
        <w:ind w:left="360" w:hanging="360"/>
        <w:rPr>
          <w:rFonts w:ascii="Tahoma" w:hAnsi="Tahoma" w:cs="Tahoma"/>
          <w:color w:val="000000" w:themeColor="text1"/>
          <w:sz w:val="28"/>
          <w:szCs w:val="28"/>
        </w:rPr>
      </w:pPr>
      <w:r w:rsidRPr="00546F09">
        <w:rPr>
          <w:rFonts w:ascii="Tahoma" w:hAnsi="Tahoma" w:cs="Tahoma"/>
          <w:b/>
          <w:color w:val="000000" w:themeColor="text1"/>
          <w:sz w:val="28"/>
          <w:szCs w:val="28"/>
        </w:rPr>
        <w:t>1Ti</w:t>
      </w:r>
      <w:r w:rsidRPr="00546F09">
        <w:rPr>
          <w:rFonts w:ascii="Tahoma" w:hAnsi="Tahoma" w:cs="Tahoma"/>
          <w:b/>
          <w:color w:val="000000" w:themeColor="text1"/>
          <w:sz w:val="28"/>
          <w:szCs w:val="28"/>
        </w:rPr>
        <w:t>m</w:t>
      </w:r>
      <w:r w:rsidRPr="00546F09">
        <w:rPr>
          <w:rFonts w:ascii="Tahoma" w:hAnsi="Tahoma" w:cs="Tahoma"/>
          <w:b/>
          <w:color w:val="000000" w:themeColor="text1"/>
          <w:sz w:val="28"/>
          <w:szCs w:val="28"/>
        </w:rPr>
        <w:t xml:space="preserve"> </w:t>
      </w:r>
      <w:proofErr w:type="gramStart"/>
      <w:r w:rsidRPr="00546F09">
        <w:rPr>
          <w:rFonts w:ascii="Tahoma" w:hAnsi="Tahoma" w:cs="Tahoma"/>
          <w:b/>
          <w:color w:val="000000" w:themeColor="text1"/>
          <w:sz w:val="28"/>
          <w:szCs w:val="28"/>
        </w:rPr>
        <w:t>2:2</w:t>
      </w:r>
      <w:r w:rsidRPr="00546F09">
        <w:rPr>
          <w:rFonts w:ascii="Tahoma" w:hAnsi="Tahoma" w:cs="Tahoma"/>
          <w:color w:val="000000" w:themeColor="text1"/>
          <w:sz w:val="28"/>
          <w:szCs w:val="28"/>
        </w:rPr>
        <w:t xml:space="preserve">  For</w:t>
      </w:r>
      <w:proofErr w:type="gramEnd"/>
      <w:r w:rsidRPr="00546F09">
        <w:rPr>
          <w:rFonts w:ascii="Tahoma" w:hAnsi="Tahoma" w:cs="Tahoma"/>
          <w:color w:val="000000" w:themeColor="text1"/>
          <w:sz w:val="28"/>
          <w:szCs w:val="28"/>
        </w:rPr>
        <w:t xml:space="preserve"> kings, and </w:t>
      </w:r>
      <w:r w:rsidRPr="00546F09">
        <w:rPr>
          <w:rFonts w:ascii="Tahoma" w:hAnsi="Tahoma" w:cs="Tahoma"/>
          <w:i/>
          <w:iCs/>
          <w:color w:val="000000" w:themeColor="text1"/>
          <w:sz w:val="28"/>
          <w:szCs w:val="28"/>
        </w:rPr>
        <w:t>for</w:t>
      </w:r>
      <w:r w:rsidRPr="00546F09">
        <w:rPr>
          <w:rFonts w:ascii="Tahoma" w:hAnsi="Tahoma" w:cs="Tahoma"/>
          <w:color w:val="000000" w:themeColor="text1"/>
          <w:sz w:val="28"/>
          <w:szCs w:val="28"/>
        </w:rPr>
        <w:t xml:space="preserve"> all that are in authority; that we may lead a quiet and peaceable life in all godliness and honesty. </w:t>
      </w:r>
    </w:p>
    <w:p w:rsidR="00546F09" w:rsidRPr="00546F09" w:rsidRDefault="00546F09" w:rsidP="00546F09">
      <w:pPr>
        <w:autoSpaceDE w:val="0"/>
        <w:autoSpaceDN w:val="0"/>
        <w:adjustRightInd w:val="0"/>
        <w:ind w:left="360" w:hanging="360"/>
        <w:rPr>
          <w:rFonts w:ascii="Tahoma" w:hAnsi="Tahoma" w:cs="Tahoma"/>
          <w:color w:val="000000" w:themeColor="text1"/>
          <w:sz w:val="28"/>
          <w:szCs w:val="28"/>
        </w:rPr>
      </w:pPr>
      <w:r w:rsidRPr="00546F09">
        <w:rPr>
          <w:rFonts w:ascii="Tahoma" w:hAnsi="Tahoma" w:cs="Tahoma"/>
          <w:b/>
          <w:color w:val="000000" w:themeColor="text1"/>
          <w:sz w:val="28"/>
          <w:szCs w:val="28"/>
        </w:rPr>
        <w:t>1Ti</w:t>
      </w:r>
      <w:r w:rsidRPr="00546F09">
        <w:rPr>
          <w:rFonts w:ascii="Tahoma" w:hAnsi="Tahoma" w:cs="Tahoma"/>
          <w:b/>
          <w:color w:val="000000" w:themeColor="text1"/>
          <w:sz w:val="28"/>
          <w:szCs w:val="28"/>
        </w:rPr>
        <w:t>m</w:t>
      </w:r>
      <w:r w:rsidRPr="00546F09">
        <w:rPr>
          <w:rFonts w:ascii="Tahoma" w:hAnsi="Tahoma" w:cs="Tahoma"/>
          <w:b/>
          <w:color w:val="000000" w:themeColor="text1"/>
          <w:sz w:val="28"/>
          <w:szCs w:val="28"/>
        </w:rPr>
        <w:t xml:space="preserve"> </w:t>
      </w:r>
      <w:proofErr w:type="gramStart"/>
      <w:r w:rsidRPr="00546F09">
        <w:rPr>
          <w:rFonts w:ascii="Tahoma" w:hAnsi="Tahoma" w:cs="Tahoma"/>
          <w:b/>
          <w:color w:val="000000" w:themeColor="text1"/>
          <w:sz w:val="28"/>
          <w:szCs w:val="28"/>
        </w:rPr>
        <w:t>2:3</w:t>
      </w:r>
      <w:r w:rsidRPr="00546F09">
        <w:rPr>
          <w:rFonts w:ascii="Tahoma" w:hAnsi="Tahoma" w:cs="Tahoma"/>
          <w:color w:val="000000" w:themeColor="text1"/>
          <w:sz w:val="28"/>
          <w:szCs w:val="28"/>
        </w:rPr>
        <w:t xml:space="preserve">  For</w:t>
      </w:r>
      <w:proofErr w:type="gramEnd"/>
      <w:r w:rsidRPr="00546F09">
        <w:rPr>
          <w:rFonts w:ascii="Tahoma" w:hAnsi="Tahoma" w:cs="Tahoma"/>
          <w:color w:val="000000" w:themeColor="text1"/>
          <w:sz w:val="28"/>
          <w:szCs w:val="28"/>
        </w:rPr>
        <w:t xml:space="preserve"> this </w:t>
      </w:r>
      <w:r w:rsidRPr="00546F09">
        <w:rPr>
          <w:rFonts w:ascii="Tahoma" w:hAnsi="Tahoma" w:cs="Tahoma"/>
          <w:i/>
          <w:iCs/>
          <w:color w:val="000000" w:themeColor="text1"/>
          <w:sz w:val="28"/>
          <w:szCs w:val="28"/>
        </w:rPr>
        <w:t>is</w:t>
      </w:r>
      <w:r w:rsidRPr="00546F09">
        <w:rPr>
          <w:rFonts w:ascii="Tahoma" w:hAnsi="Tahoma" w:cs="Tahoma"/>
          <w:color w:val="000000" w:themeColor="text1"/>
          <w:sz w:val="28"/>
          <w:szCs w:val="28"/>
        </w:rPr>
        <w:t xml:space="preserve"> good and acceptable in the sight of God our </w:t>
      </w:r>
      <w:proofErr w:type="spellStart"/>
      <w:r w:rsidRPr="00546F09">
        <w:rPr>
          <w:rFonts w:ascii="Tahoma" w:hAnsi="Tahoma" w:cs="Tahoma"/>
          <w:color w:val="000000" w:themeColor="text1"/>
          <w:sz w:val="28"/>
          <w:szCs w:val="28"/>
        </w:rPr>
        <w:t>Saviour</w:t>
      </w:r>
      <w:proofErr w:type="spellEnd"/>
      <w:r w:rsidRPr="00546F09">
        <w:rPr>
          <w:rFonts w:ascii="Tahoma" w:hAnsi="Tahoma" w:cs="Tahoma"/>
          <w:color w:val="000000" w:themeColor="text1"/>
          <w:sz w:val="28"/>
          <w:szCs w:val="28"/>
        </w:rPr>
        <w:t xml:space="preserve">; </w:t>
      </w:r>
    </w:p>
    <w:p w:rsidR="00546F09" w:rsidRPr="00546F09" w:rsidRDefault="00546F09" w:rsidP="00546F09">
      <w:pPr>
        <w:autoSpaceDE w:val="0"/>
        <w:autoSpaceDN w:val="0"/>
        <w:adjustRightInd w:val="0"/>
        <w:ind w:left="360" w:hanging="360"/>
        <w:rPr>
          <w:rFonts w:ascii="Tahoma" w:hAnsi="Tahoma" w:cs="Tahoma"/>
          <w:color w:val="000000" w:themeColor="text1"/>
          <w:sz w:val="28"/>
          <w:szCs w:val="28"/>
        </w:rPr>
      </w:pPr>
      <w:r w:rsidRPr="00546F09">
        <w:rPr>
          <w:rFonts w:ascii="Tahoma" w:hAnsi="Tahoma" w:cs="Tahoma"/>
          <w:color w:val="000000" w:themeColor="text1"/>
          <w:sz w:val="28"/>
          <w:szCs w:val="28"/>
        </w:rPr>
        <w:t>1Ti</w:t>
      </w:r>
      <w:r>
        <w:rPr>
          <w:rFonts w:ascii="Tahoma" w:hAnsi="Tahoma" w:cs="Tahoma"/>
          <w:color w:val="000000" w:themeColor="text1"/>
          <w:sz w:val="28"/>
          <w:szCs w:val="28"/>
        </w:rPr>
        <w:t>m</w:t>
      </w:r>
      <w:r w:rsidRPr="00546F09">
        <w:rPr>
          <w:rFonts w:ascii="Tahoma" w:hAnsi="Tahoma" w:cs="Tahoma"/>
          <w:color w:val="000000" w:themeColor="text1"/>
          <w:sz w:val="28"/>
          <w:szCs w:val="28"/>
        </w:rPr>
        <w:t xml:space="preserve"> </w:t>
      </w:r>
      <w:proofErr w:type="gramStart"/>
      <w:r w:rsidRPr="00546F09">
        <w:rPr>
          <w:rFonts w:ascii="Tahoma" w:hAnsi="Tahoma" w:cs="Tahoma"/>
          <w:color w:val="000000" w:themeColor="text1"/>
          <w:sz w:val="28"/>
          <w:szCs w:val="28"/>
        </w:rPr>
        <w:t>2:4  Who</w:t>
      </w:r>
      <w:proofErr w:type="gramEnd"/>
      <w:r w:rsidRPr="00546F09">
        <w:rPr>
          <w:rFonts w:ascii="Tahoma" w:hAnsi="Tahoma" w:cs="Tahoma"/>
          <w:color w:val="000000" w:themeColor="text1"/>
          <w:sz w:val="28"/>
          <w:szCs w:val="28"/>
        </w:rPr>
        <w:t xml:space="preserve"> will have all men to be saved, and to come unto the knowledge of the truth. </w:t>
      </w:r>
    </w:p>
    <w:p w:rsidR="00546F09" w:rsidRPr="00546F09" w:rsidRDefault="00546F09" w:rsidP="00546F09">
      <w:pPr>
        <w:autoSpaceDE w:val="0"/>
        <w:autoSpaceDN w:val="0"/>
        <w:adjustRightInd w:val="0"/>
        <w:ind w:left="360" w:hanging="360"/>
        <w:rPr>
          <w:rFonts w:ascii="Tahoma" w:hAnsi="Tahoma" w:cs="Tahoma"/>
          <w:color w:val="000000" w:themeColor="text1"/>
          <w:sz w:val="28"/>
          <w:szCs w:val="28"/>
        </w:rPr>
      </w:pPr>
      <w:r w:rsidRPr="00546F09">
        <w:rPr>
          <w:rFonts w:ascii="Tahoma" w:hAnsi="Tahoma" w:cs="Tahoma"/>
          <w:b/>
          <w:color w:val="000000" w:themeColor="text1"/>
          <w:sz w:val="28"/>
          <w:szCs w:val="28"/>
        </w:rPr>
        <w:t>1Ti</w:t>
      </w:r>
      <w:r w:rsidRPr="00546F09">
        <w:rPr>
          <w:rFonts w:ascii="Tahoma" w:hAnsi="Tahoma" w:cs="Tahoma"/>
          <w:b/>
          <w:color w:val="000000" w:themeColor="text1"/>
          <w:sz w:val="28"/>
          <w:szCs w:val="28"/>
        </w:rPr>
        <w:t>m</w:t>
      </w:r>
      <w:r w:rsidRPr="00546F09">
        <w:rPr>
          <w:rFonts w:ascii="Tahoma" w:hAnsi="Tahoma" w:cs="Tahoma"/>
          <w:b/>
          <w:color w:val="000000" w:themeColor="text1"/>
          <w:sz w:val="28"/>
          <w:szCs w:val="28"/>
        </w:rPr>
        <w:t xml:space="preserve"> </w:t>
      </w:r>
      <w:proofErr w:type="gramStart"/>
      <w:r w:rsidRPr="00546F09">
        <w:rPr>
          <w:rFonts w:ascii="Tahoma" w:hAnsi="Tahoma" w:cs="Tahoma"/>
          <w:b/>
          <w:color w:val="000000" w:themeColor="text1"/>
          <w:sz w:val="28"/>
          <w:szCs w:val="28"/>
        </w:rPr>
        <w:t>2:5</w:t>
      </w:r>
      <w:r w:rsidRPr="00546F09">
        <w:rPr>
          <w:rFonts w:ascii="Tahoma" w:hAnsi="Tahoma" w:cs="Tahoma"/>
          <w:color w:val="000000" w:themeColor="text1"/>
          <w:sz w:val="28"/>
          <w:szCs w:val="28"/>
        </w:rPr>
        <w:t xml:space="preserve">  For</w:t>
      </w:r>
      <w:proofErr w:type="gramEnd"/>
      <w:r w:rsidRPr="00546F09">
        <w:rPr>
          <w:rFonts w:ascii="Tahoma" w:hAnsi="Tahoma" w:cs="Tahoma"/>
          <w:color w:val="000000" w:themeColor="text1"/>
          <w:sz w:val="28"/>
          <w:szCs w:val="28"/>
        </w:rPr>
        <w:t xml:space="preserve"> </w:t>
      </w:r>
      <w:r w:rsidRPr="00546F09">
        <w:rPr>
          <w:rFonts w:ascii="Tahoma" w:hAnsi="Tahoma" w:cs="Tahoma"/>
          <w:i/>
          <w:iCs/>
          <w:color w:val="000000" w:themeColor="text1"/>
          <w:sz w:val="28"/>
          <w:szCs w:val="28"/>
        </w:rPr>
        <w:t>there is</w:t>
      </w:r>
      <w:r w:rsidRPr="00546F09">
        <w:rPr>
          <w:rFonts w:ascii="Tahoma" w:hAnsi="Tahoma" w:cs="Tahoma"/>
          <w:color w:val="000000" w:themeColor="text1"/>
          <w:sz w:val="28"/>
          <w:szCs w:val="28"/>
        </w:rPr>
        <w:t xml:space="preserve"> one God, and one mediator between God and men, the man Christ Jesus; </w:t>
      </w:r>
    </w:p>
    <w:p w:rsidR="00546F09" w:rsidRDefault="00546F09" w:rsidP="00DF774F">
      <w:pPr>
        <w:autoSpaceDE w:val="0"/>
        <w:autoSpaceDN w:val="0"/>
        <w:adjustRightInd w:val="0"/>
        <w:ind w:left="360" w:hanging="360"/>
        <w:rPr>
          <w:rFonts w:ascii="Tahoma" w:hAnsi="Tahoma" w:cs="Tahoma"/>
          <w:sz w:val="28"/>
          <w:szCs w:val="28"/>
        </w:rPr>
      </w:pPr>
      <w:r w:rsidRPr="00546F09">
        <w:rPr>
          <w:rFonts w:ascii="Tahoma" w:hAnsi="Tahoma" w:cs="Tahoma"/>
          <w:b/>
          <w:color w:val="000000" w:themeColor="text1"/>
          <w:sz w:val="28"/>
          <w:szCs w:val="28"/>
        </w:rPr>
        <w:t>1Sa</w:t>
      </w:r>
      <w:r w:rsidRPr="00546F09">
        <w:rPr>
          <w:rFonts w:ascii="Tahoma" w:hAnsi="Tahoma" w:cs="Tahoma"/>
          <w:b/>
          <w:color w:val="000000" w:themeColor="text1"/>
          <w:sz w:val="28"/>
          <w:szCs w:val="28"/>
        </w:rPr>
        <w:t>m</w:t>
      </w:r>
      <w:r w:rsidRPr="00546F09">
        <w:rPr>
          <w:rFonts w:ascii="Tahoma" w:hAnsi="Tahoma" w:cs="Tahoma"/>
          <w:b/>
          <w:color w:val="000000" w:themeColor="text1"/>
          <w:sz w:val="28"/>
          <w:szCs w:val="28"/>
        </w:rPr>
        <w:t xml:space="preserve"> </w:t>
      </w:r>
      <w:proofErr w:type="gramStart"/>
      <w:r w:rsidRPr="00546F09">
        <w:rPr>
          <w:rFonts w:ascii="Tahoma" w:hAnsi="Tahoma" w:cs="Tahoma"/>
          <w:b/>
          <w:color w:val="000000" w:themeColor="text1"/>
          <w:sz w:val="28"/>
          <w:szCs w:val="28"/>
        </w:rPr>
        <w:t>1:27</w:t>
      </w:r>
      <w:r w:rsidRPr="00546F09">
        <w:rPr>
          <w:rFonts w:ascii="Tahoma" w:hAnsi="Tahoma" w:cs="Tahoma"/>
          <w:color w:val="000000" w:themeColor="text1"/>
          <w:sz w:val="28"/>
          <w:szCs w:val="28"/>
        </w:rPr>
        <w:t xml:space="preserve">  </w:t>
      </w:r>
      <w:r w:rsidRPr="00546F09">
        <w:rPr>
          <w:rFonts w:ascii="Tahoma" w:hAnsi="Tahoma" w:cs="Tahoma"/>
          <w:sz w:val="28"/>
          <w:szCs w:val="28"/>
        </w:rPr>
        <w:t>For</w:t>
      </w:r>
      <w:proofErr w:type="gramEnd"/>
      <w:r w:rsidRPr="00546F09">
        <w:rPr>
          <w:rFonts w:ascii="Tahoma" w:hAnsi="Tahoma" w:cs="Tahoma"/>
          <w:sz w:val="28"/>
          <w:szCs w:val="28"/>
        </w:rPr>
        <w:t xml:space="preserve"> this child I prayed; and the LORD hath given me my petition which I asked of him:</w:t>
      </w:r>
    </w:p>
    <w:p w:rsidR="00546F09" w:rsidRPr="00546F09" w:rsidRDefault="00546F09" w:rsidP="00546F09">
      <w:pPr>
        <w:autoSpaceDE w:val="0"/>
        <w:autoSpaceDN w:val="0"/>
        <w:adjustRightInd w:val="0"/>
        <w:ind w:left="360" w:hanging="360"/>
        <w:rPr>
          <w:rFonts w:ascii="Tahoma" w:hAnsi="Tahoma" w:cs="Tahoma"/>
          <w:color w:val="000000" w:themeColor="text1"/>
          <w:sz w:val="28"/>
          <w:szCs w:val="28"/>
        </w:rPr>
      </w:pPr>
      <w:r w:rsidRPr="00546F09">
        <w:rPr>
          <w:rFonts w:ascii="Tahoma" w:hAnsi="Tahoma" w:cs="Tahoma"/>
          <w:b/>
          <w:color w:val="000000" w:themeColor="text1"/>
          <w:sz w:val="28"/>
          <w:szCs w:val="28"/>
        </w:rPr>
        <w:t>Dan 6:13</w:t>
      </w:r>
      <w:r w:rsidRPr="00546F09">
        <w:rPr>
          <w:rFonts w:ascii="Tahoma" w:hAnsi="Tahoma" w:cs="Tahoma"/>
          <w:color w:val="000000" w:themeColor="text1"/>
          <w:sz w:val="28"/>
          <w:szCs w:val="28"/>
        </w:rPr>
        <w:t xml:space="preserve">  Then answered they and said before the king, That Daniel, which </w:t>
      </w:r>
      <w:r w:rsidRPr="00546F09">
        <w:rPr>
          <w:rFonts w:ascii="Tahoma" w:hAnsi="Tahoma" w:cs="Tahoma"/>
          <w:i/>
          <w:iCs/>
          <w:color w:val="000000" w:themeColor="text1"/>
          <w:sz w:val="28"/>
          <w:szCs w:val="28"/>
        </w:rPr>
        <w:t>is</w:t>
      </w:r>
      <w:r w:rsidRPr="00546F09">
        <w:rPr>
          <w:rFonts w:ascii="Tahoma" w:hAnsi="Tahoma" w:cs="Tahoma"/>
          <w:color w:val="000000" w:themeColor="text1"/>
          <w:sz w:val="28"/>
          <w:szCs w:val="28"/>
        </w:rPr>
        <w:t xml:space="preserve"> of the children of the captivity of Judah, </w:t>
      </w:r>
      <w:proofErr w:type="spellStart"/>
      <w:r w:rsidRPr="00546F09">
        <w:rPr>
          <w:rFonts w:ascii="Tahoma" w:hAnsi="Tahoma" w:cs="Tahoma"/>
          <w:color w:val="000000" w:themeColor="text1"/>
          <w:sz w:val="28"/>
          <w:szCs w:val="28"/>
        </w:rPr>
        <w:t>regardeth</w:t>
      </w:r>
      <w:proofErr w:type="spellEnd"/>
      <w:r w:rsidRPr="00546F09">
        <w:rPr>
          <w:rFonts w:ascii="Tahoma" w:hAnsi="Tahoma" w:cs="Tahoma"/>
          <w:color w:val="000000" w:themeColor="text1"/>
          <w:sz w:val="28"/>
          <w:szCs w:val="28"/>
        </w:rPr>
        <w:t xml:space="preserve"> not thee, O king, nor the decree that thou hast signed, but </w:t>
      </w:r>
      <w:proofErr w:type="spellStart"/>
      <w:r w:rsidRPr="00546F09">
        <w:rPr>
          <w:rFonts w:ascii="Tahoma" w:hAnsi="Tahoma" w:cs="Tahoma"/>
          <w:color w:val="000000" w:themeColor="text1"/>
          <w:sz w:val="28"/>
          <w:szCs w:val="28"/>
        </w:rPr>
        <w:t>maketh</w:t>
      </w:r>
      <w:proofErr w:type="spellEnd"/>
      <w:r w:rsidRPr="00546F09">
        <w:rPr>
          <w:rFonts w:ascii="Tahoma" w:hAnsi="Tahoma" w:cs="Tahoma"/>
          <w:color w:val="000000" w:themeColor="text1"/>
          <w:sz w:val="28"/>
          <w:szCs w:val="28"/>
        </w:rPr>
        <w:t xml:space="preserve"> his petition three times a day. </w:t>
      </w:r>
    </w:p>
    <w:p w:rsidR="00546F09" w:rsidRPr="00546F09" w:rsidRDefault="00546F09" w:rsidP="00546F09">
      <w:pPr>
        <w:autoSpaceDE w:val="0"/>
        <w:autoSpaceDN w:val="0"/>
        <w:adjustRightInd w:val="0"/>
        <w:ind w:left="360" w:hanging="360"/>
        <w:rPr>
          <w:rFonts w:ascii="Tahoma" w:hAnsi="Tahoma" w:cs="Tahoma"/>
          <w:sz w:val="28"/>
          <w:szCs w:val="28"/>
        </w:rPr>
      </w:pPr>
      <w:r w:rsidRPr="00546F09">
        <w:rPr>
          <w:rFonts w:ascii="Tahoma" w:hAnsi="Tahoma" w:cs="Tahoma"/>
          <w:b/>
          <w:color w:val="000000" w:themeColor="text1"/>
          <w:sz w:val="28"/>
          <w:szCs w:val="28"/>
        </w:rPr>
        <w:t>Mat 18:19</w:t>
      </w:r>
      <w:r w:rsidRPr="00546F09">
        <w:rPr>
          <w:rFonts w:ascii="Tahoma" w:hAnsi="Tahoma" w:cs="Tahoma"/>
          <w:color w:val="000000" w:themeColor="text1"/>
          <w:sz w:val="28"/>
          <w:szCs w:val="28"/>
        </w:rPr>
        <w:t xml:space="preserve">  </w:t>
      </w:r>
      <w:r w:rsidRPr="00546F09">
        <w:rPr>
          <w:rFonts w:ascii="Tahoma" w:hAnsi="Tahoma" w:cs="Tahoma"/>
          <w:color w:val="FF0000"/>
          <w:sz w:val="28"/>
          <w:szCs w:val="28"/>
        </w:rPr>
        <w:t xml:space="preserve">Again I say unto you, That if two of you shall agree on earth as touching </w:t>
      </w:r>
      <w:proofErr w:type="spellStart"/>
      <w:r w:rsidRPr="00546F09">
        <w:rPr>
          <w:rFonts w:ascii="Tahoma" w:hAnsi="Tahoma" w:cs="Tahoma"/>
          <w:color w:val="FF0000"/>
          <w:sz w:val="28"/>
          <w:szCs w:val="28"/>
        </w:rPr>
        <w:t>any thing</w:t>
      </w:r>
      <w:proofErr w:type="spellEnd"/>
      <w:r w:rsidRPr="00546F09">
        <w:rPr>
          <w:rFonts w:ascii="Tahoma" w:hAnsi="Tahoma" w:cs="Tahoma"/>
          <w:color w:val="FF0000"/>
          <w:sz w:val="28"/>
          <w:szCs w:val="28"/>
        </w:rPr>
        <w:t xml:space="preserve"> that they shall ask, it shall be done for them of my Father which is in heaven.</w:t>
      </w:r>
      <w:r w:rsidRPr="00546F09">
        <w:rPr>
          <w:rFonts w:ascii="Tahoma" w:hAnsi="Tahoma" w:cs="Tahoma"/>
          <w:sz w:val="28"/>
          <w:szCs w:val="28"/>
        </w:rPr>
        <w:t xml:space="preserve"> </w:t>
      </w:r>
    </w:p>
    <w:p w:rsidR="00546F09" w:rsidRPr="00546F09" w:rsidRDefault="00546F09" w:rsidP="00546F09">
      <w:pPr>
        <w:autoSpaceDE w:val="0"/>
        <w:autoSpaceDN w:val="0"/>
        <w:adjustRightInd w:val="0"/>
        <w:ind w:left="360" w:hanging="360"/>
        <w:rPr>
          <w:rFonts w:ascii="Tahoma" w:hAnsi="Tahoma" w:cs="Tahoma"/>
          <w:sz w:val="28"/>
          <w:szCs w:val="28"/>
        </w:rPr>
      </w:pPr>
      <w:r w:rsidRPr="00546F09">
        <w:rPr>
          <w:rFonts w:ascii="Tahoma" w:hAnsi="Tahoma" w:cs="Tahoma"/>
          <w:b/>
          <w:color w:val="000000" w:themeColor="text1"/>
          <w:sz w:val="28"/>
          <w:szCs w:val="28"/>
        </w:rPr>
        <w:t xml:space="preserve">Mat </w:t>
      </w:r>
      <w:proofErr w:type="gramStart"/>
      <w:r w:rsidRPr="00546F09">
        <w:rPr>
          <w:rFonts w:ascii="Tahoma" w:hAnsi="Tahoma" w:cs="Tahoma"/>
          <w:b/>
          <w:color w:val="000000" w:themeColor="text1"/>
          <w:sz w:val="28"/>
          <w:szCs w:val="28"/>
        </w:rPr>
        <w:t>18:20</w:t>
      </w:r>
      <w:r w:rsidRPr="00546F09">
        <w:rPr>
          <w:rFonts w:ascii="Tahoma" w:hAnsi="Tahoma" w:cs="Tahoma"/>
          <w:color w:val="000000" w:themeColor="text1"/>
          <w:sz w:val="28"/>
          <w:szCs w:val="28"/>
        </w:rPr>
        <w:t xml:space="preserve">  </w:t>
      </w:r>
      <w:r w:rsidRPr="00546F09">
        <w:rPr>
          <w:rFonts w:ascii="Tahoma" w:hAnsi="Tahoma" w:cs="Tahoma"/>
          <w:color w:val="FF0000"/>
          <w:sz w:val="28"/>
          <w:szCs w:val="28"/>
        </w:rPr>
        <w:t>For</w:t>
      </w:r>
      <w:proofErr w:type="gramEnd"/>
      <w:r w:rsidRPr="00546F09">
        <w:rPr>
          <w:rFonts w:ascii="Tahoma" w:hAnsi="Tahoma" w:cs="Tahoma"/>
          <w:color w:val="FF0000"/>
          <w:sz w:val="28"/>
          <w:szCs w:val="28"/>
        </w:rPr>
        <w:t xml:space="preserve"> where two or three are gathered together in my name, there am I in the midst of them.</w:t>
      </w:r>
      <w:r w:rsidRPr="00546F09">
        <w:rPr>
          <w:rFonts w:ascii="Tahoma" w:hAnsi="Tahoma" w:cs="Tahoma"/>
          <w:sz w:val="28"/>
          <w:szCs w:val="28"/>
        </w:rPr>
        <w:t xml:space="preserve"> </w:t>
      </w:r>
    </w:p>
    <w:p w:rsidR="00546F09" w:rsidRPr="00546F09" w:rsidRDefault="00546F09" w:rsidP="00DF774F">
      <w:pPr>
        <w:autoSpaceDE w:val="0"/>
        <w:autoSpaceDN w:val="0"/>
        <w:adjustRightInd w:val="0"/>
        <w:ind w:left="360" w:hanging="360"/>
        <w:rPr>
          <w:rFonts w:ascii="Tahoma" w:hAnsi="Tahoma" w:cs="Tahoma"/>
          <w:color w:val="000000" w:themeColor="text1"/>
          <w:sz w:val="28"/>
          <w:szCs w:val="28"/>
        </w:rPr>
      </w:pPr>
      <w:r w:rsidRPr="00546F09">
        <w:rPr>
          <w:rFonts w:ascii="Tahoma" w:hAnsi="Tahoma" w:cs="Tahoma"/>
          <w:b/>
          <w:color w:val="000000" w:themeColor="text1"/>
          <w:sz w:val="28"/>
          <w:szCs w:val="28"/>
        </w:rPr>
        <w:t xml:space="preserve">1Ch </w:t>
      </w:r>
      <w:proofErr w:type="gramStart"/>
      <w:r w:rsidRPr="00546F09">
        <w:rPr>
          <w:rFonts w:ascii="Tahoma" w:hAnsi="Tahoma" w:cs="Tahoma"/>
          <w:b/>
          <w:color w:val="000000" w:themeColor="text1"/>
          <w:sz w:val="28"/>
          <w:szCs w:val="28"/>
        </w:rPr>
        <w:t>16:29</w:t>
      </w:r>
      <w:r w:rsidRPr="00546F09">
        <w:rPr>
          <w:rFonts w:ascii="Tahoma" w:hAnsi="Tahoma" w:cs="Tahoma"/>
          <w:color w:val="000000" w:themeColor="text1"/>
          <w:sz w:val="28"/>
          <w:szCs w:val="28"/>
        </w:rPr>
        <w:t xml:space="preserve">  Give</w:t>
      </w:r>
      <w:proofErr w:type="gramEnd"/>
      <w:r w:rsidRPr="00546F09">
        <w:rPr>
          <w:rFonts w:ascii="Tahoma" w:hAnsi="Tahoma" w:cs="Tahoma"/>
          <w:color w:val="000000" w:themeColor="text1"/>
          <w:sz w:val="28"/>
          <w:szCs w:val="28"/>
        </w:rPr>
        <w:t xml:space="preserve"> unto the LORD the glory </w:t>
      </w:r>
      <w:r w:rsidRPr="00546F09">
        <w:rPr>
          <w:rFonts w:ascii="Tahoma" w:hAnsi="Tahoma" w:cs="Tahoma"/>
          <w:i/>
          <w:iCs/>
          <w:color w:val="000000" w:themeColor="text1"/>
          <w:sz w:val="28"/>
          <w:szCs w:val="28"/>
        </w:rPr>
        <w:t>due</w:t>
      </w:r>
      <w:r w:rsidRPr="00546F09">
        <w:rPr>
          <w:rFonts w:ascii="Tahoma" w:hAnsi="Tahoma" w:cs="Tahoma"/>
          <w:color w:val="000000" w:themeColor="text1"/>
          <w:sz w:val="28"/>
          <w:szCs w:val="28"/>
        </w:rPr>
        <w:t xml:space="preserve"> unto his name: bring an offering, and come before him: worship the LORD in the beauty of holiness.</w:t>
      </w:r>
    </w:p>
    <w:p w:rsidR="00546F09" w:rsidRDefault="00546F09" w:rsidP="00546F09">
      <w:pPr>
        <w:autoSpaceDE w:val="0"/>
        <w:autoSpaceDN w:val="0"/>
        <w:adjustRightInd w:val="0"/>
        <w:ind w:left="360" w:hanging="360"/>
        <w:rPr>
          <w:rFonts w:ascii="Tahoma" w:hAnsi="Tahoma" w:cs="Tahoma"/>
          <w:sz w:val="28"/>
          <w:szCs w:val="28"/>
        </w:rPr>
      </w:pPr>
      <w:r w:rsidRPr="00955FA3">
        <w:rPr>
          <w:rFonts w:ascii="Tahoma" w:hAnsi="Tahoma" w:cs="Tahoma"/>
          <w:b/>
          <w:color w:val="000000" w:themeColor="text1"/>
          <w:sz w:val="28"/>
          <w:szCs w:val="28"/>
        </w:rPr>
        <w:lastRenderedPageBreak/>
        <w:t xml:space="preserve">Rev </w:t>
      </w:r>
      <w:proofErr w:type="gramStart"/>
      <w:r w:rsidRPr="00955FA3">
        <w:rPr>
          <w:rFonts w:ascii="Tahoma" w:hAnsi="Tahoma" w:cs="Tahoma"/>
          <w:b/>
          <w:color w:val="000000" w:themeColor="text1"/>
          <w:sz w:val="28"/>
          <w:szCs w:val="28"/>
        </w:rPr>
        <w:t>14:7</w:t>
      </w:r>
      <w:r w:rsidRPr="00955FA3">
        <w:rPr>
          <w:rFonts w:ascii="Tahoma" w:hAnsi="Tahoma" w:cs="Tahoma"/>
          <w:color w:val="000000" w:themeColor="text1"/>
          <w:sz w:val="28"/>
          <w:szCs w:val="28"/>
        </w:rPr>
        <w:t xml:space="preserve">  </w:t>
      </w:r>
      <w:r w:rsidRPr="00955FA3">
        <w:rPr>
          <w:rFonts w:ascii="Tahoma" w:hAnsi="Tahoma" w:cs="Tahoma"/>
          <w:sz w:val="28"/>
          <w:szCs w:val="28"/>
        </w:rPr>
        <w:t>Saying</w:t>
      </w:r>
      <w:proofErr w:type="gramEnd"/>
      <w:r w:rsidRPr="00955FA3">
        <w:rPr>
          <w:rFonts w:ascii="Tahoma" w:hAnsi="Tahoma" w:cs="Tahoma"/>
          <w:sz w:val="28"/>
          <w:szCs w:val="28"/>
        </w:rPr>
        <w:t xml:space="preserve"> with a loud voice, Fear God, and give glory to him; for the hour of his judgment is come: and worship him that made heaven, and earth, and the sea, and the fountains of waters. </w:t>
      </w:r>
    </w:p>
    <w:p w:rsidR="00955FA3" w:rsidRDefault="00955FA3" w:rsidP="00546F09">
      <w:pPr>
        <w:autoSpaceDE w:val="0"/>
        <w:autoSpaceDN w:val="0"/>
        <w:adjustRightInd w:val="0"/>
        <w:ind w:left="360" w:hanging="360"/>
        <w:rPr>
          <w:rFonts w:ascii="Tahoma" w:hAnsi="Tahoma" w:cs="Tahoma"/>
          <w:color w:val="000000" w:themeColor="text1"/>
          <w:sz w:val="28"/>
          <w:szCs w:val="28"/>
        </w:rPr>
      </w:pPr>
      <w:proofErr w:type="spellStart"/>
      <w:r w:rsidRPr="00955FA3">
        <w:rPr>
          <w:rFonts w:ascii="Tahoma" w:hAnsi="Tahoma" w:cs="Tahoma"/>
          <w:b/>
          <w:color w:val="000000" w:themeColor="text1"/>
          <w:sz w:val="28"/>
          <w:szCs w:val="28"/>
        </w:rPr>
        <w:t>Neh</w:t>
      </w:r>
      <w:proofErr w:type="spellEnd"/>
      <w:r w:rsidRPr="00955FA3">
        <w:rPr>
          <w:rFonts w:ascii="Tahoma" w:hAnsi="Tahoma" w:cs="Tahoma"/>
          <w:b/>
          <w:color w:val="000000" w:themeColor="text1"/>
          <w:sz w:val="28"/>
          <w:szCs w:val="28"/>
        </w:rPr>
        <w:t xml:space="preserve"> 12:27</w:t>
      </w:r>
      <w:r w:rsidRPr="00955FA3">
        <w:rPr>
          <w:rFonts w:ascii="Tahoma" w:hAnsi="Tahoma" w:cs="Tahoma"/>
          <w:color w:val="000000" w:themeColor="text1"/>
          <w:sz w:val="28"/>
          <w:szCs w:val="28"/>
        </w:rPr>
        <w:t xml:space="preserve">  And at the dedication of the wall of Jerusalem they sought the Levites out of all their places, to bring them to Jerusalem, to keep the dedication with gladness, both with thanksgivings, and with singing, </w:t>
      </w:r>
      <w:r w:rsidRPr="00955FA3">
        <w:rPr>
          <w:rFonts w:ascii="Tahoma" w:hAnsi="Tahoma" w:cs="Tahoma"/>
          <w:i/>
          <w:iCs/>
          <w:color w:val="000000" w:themeColor="text1"/>
          <w:sz w:val="28"/>
          <w:szCs w:val="28"/>
        </w:rPr>
        <w:t>with</w:t>
      </w:r>
      <w:r w:rsidRPr="00955FA3">
        <w:rPr>
          <w:rFonts w:ascii="Tahoma" w:hAnsi="Tahoma" w:cs="Tahoma"/>
          <w:color w:val="000000" w:themeColor="text1"/>
          <w:sz w:val="28"/>
          <w:szCs w:val="28"/>
        </w:rPr>
        <w:t xml:space="preserve"> cymbals, psalteries, and with harps.</w:t>
      </w:r>
    </w:p>
    <w:p w:rsidR="00955FA3" w:rsidRPr="00955FA3" w:rsidRDefault="00955FA3" w:rsidP="00955FA3">
      <w:pPr>
        <w:autoSpaceDE w:val="0"/>
        <w:autoSpaceDN w:val="0"/>
        <w:adjustRightInd w:val="0"/>
        <w:ind w:left="360" w:hanging="360"/>
        <w:rPr>
          <w:rFonts w:ascii="Tahoma" w:hAnsi="Tahoma" w:cs="Tahoma"/>
          <w:sz w:val="28"/>
          <w:szCs w:val="28"/>
        </w:rPr>
      </w:pPr>
      <w:proofErr w:type="spellStart"/>
      <w:r w:rsidRPr="00955FA3">
        <w:rPr>
          <w:rFonts w:ascii="Tahoma" w:hAnsi="Tahoma" w:cs="Tahoma"/>
          <w:b/>
          <w:color w:val="000000" w:themeColor="text1"/>
          <w:sz w:val="28"/>
          <w:szCs w:val="28"/>
        </w:rPr>
        <w:t>Ezr</w:t>
      </w:r>
      <w:proofErr w:type="spellEnd"/>
      <w:r w:rsidRPr="00955FA3">
        <w:rPr>
          <w:rFonts w:ascii="Tahoma" w:hAnsi="Tahoma" w:cs="Tahoma"/>
          <w:b/>
          <w:color w:val="000000" w:themeColor="text1"/>
          <w:sz w:val="28"/>
          <w:szCs w:val="28"/>
        </w:rPr>
        <w:t xml:space="preserve"> </w:t>
      </w:r>
      <w:proofErr w:type="gramStart"/>
      <w:r w:rsidRPr="00955FA3">
        <w:rPr>
          <w:rFonts w:ascii="Tahoma" w:hAnsi="Tahoma" w:cs="Tahoma"/>
          <w:b/>
          <w:color w:val="000000" w:themeColor="text1"/>
          <w:sz w:val="28"/>
          <w:szCs w:val="28"/>
        </w:rPr>
        <w:t>6:16</w:t>
      </w:r>
      <w:r w:rsidRPr="00955FA3">
        <w:rPr>
          <w:rFonts w:ascii="Tahoma" w:hAnsi="Tahoma" w:cs="Tahoma"/>
          <w:color w:val="000000" w:themeColor="text1"/>
          <w:sz w:val="28"/>
          <w:szCs w:val="28"/>
        </w:rPr>
        <w:t xml:space="preserve">  </w:t>
      </w:r>
      <w:r w:rsidRPr="00955FA3">
        <w:rPr>
          <w:rFonts w:ascii="Tahoma" w:hAnsi="Tahoma" w:cs="Tahoma"/>
          <w:sz w:val="28"/>
          <w:szCs w:val="28"/>
        </w:rPr>
        <w:t>And</w:t>
      </w:r>
      <w:proofErr w:type="gramEnd"/>
      <w:r w:rsidRPr="00955FA3">
        <w:rPr>
          <w:rFonts w:ascii="Tahoma" w:hAnsi="Tahoma" w:cs="Tahoma"/>
          <w:sz w:val="28"/>
          <w:szCs w:val="28"/>
        </w:rPr>
        <w:t xml:space="preserve"> the children of Israel, the priests, and the Levites, and the rest of the children of the captivity, kept the dedication of this house of God with joy, </w:t>
      </w:r>
    </w:p>
    <w:p w:rsidR="00955FA3" w:rsidRPr="00955FA3" w:rsidRDefault="00955FA3" w:rsidP="00546F09">
      <w:pPr>
        <w:autoSpaceDE w:val="0"/>
        <w:autoSpaceDN w:val="0"/>
        <w:adjustRightInd w:val="0"/>
        <w:ind w:left="360" w:hanging="360"/>
        <w:rPr>
          <w:rFonts w:ascii="Tahoma" w:hAnsi="Tahoma" w:cs="Tahoma"/>
          <w:sz w:val="28"/>
          <w:szCs w:val="28"/>
        </w:rPr>
      </w:pPr>
      <w:bookmarkStart w:id="0" w:name="_GoBack"/>
      <w:bookmarkEnd w:id="0"/>
    </w:p>
    <w:sectPr w:rsidR="00955FA3" w:rsidRPr="00955FA3" w:rsidSect="0030386A">
      <w:foot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CF" w:rsidRDefault="003465CF" w:rsidP="003465CF">
      <w:r>
        <w:separator/>
      </w:r>
    </w:p>
  </w:endnote>
  <w:endnote w:type="continuationSeparator" w:id="0">
    <w:p w:rsidR="003465CF" w:rsidRDefault="003465CF" w:rsidP="003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50" w:rsidRDefault="00955FA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CF" w:rsidRDefault="003465CF" w:rsidP="003465CF">
      <w:r>
        <w:separator/>
      </w:r>
    </w:p>
  </w:footnote>
  <w:footnote w:type="continuationSeparator" w:id="0">
    <w:p w:rsidR="003465CF" w:rsidRDefault="003465CF" w:rsidP="00346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390"/>
    <w:multiLevelType w:val="hybridMultilevel"/>
    <w:tmpl w:val="08A274B6"/>
    <w:lvl w:ilvl="0" w:tplc="0F024576">
      <w:start w:val="1"/>
      <w:numFmt w:val="bullet"/>
      <w:lvlText w:val="*"/>
      <w:lvlJc w:val="left"/>
      <w:pPr>
        <w:ind w:left="260" w:hanging="260"/>
      </w:pPr>
      <w:rPr>
        <w:rFonts w:ascii="Arial" w:eastAsia="Arial" w:hAnsi="Arial" w:hint="default"/>
        <w:b/>
        <w:bCs/>
        <w:sz w:val="32"/>
        <w:szCs w:val="32"/>
      </w:rPr>
    </w:lvl>
    <w:lvl w:ilvl="1" w:tplc="1158DA28">
      <w:start w:val="1"/>
      <w:numFmt w:val="bullet"/>
      <w:lvlText w:val="•"/>
      <w:lvlJc w:val="left"/>
      <w:pPr>
        <w:ind w:left="1256" w:hanging="260"/>
      </w:pPr>
      <w:rPr>
        <w:rFonts w:hint="default"/>
      </w:rPr>
    </w:lvl>
    <w:lvl w:ilvl="2" w:tplc="ECF64348">
      <w:start w:val="1"/>
      <w:numFmt w:val="bullet"/>
      <w:lvlText w:val="•"/>
      <w:lvlJc w:val="left"/>
      <w:pPr>
        <w:ind w:left="2252" w:hanging="260"/>
      </w:pPr>
      <w:rPr>
        <w:rFonts w:hint="default"/>
      </w:rPr>
    </w:lvl>
    <w:lvl w:ilvl="3" w:tplc="86C0EE22">
      <w:start w:val="1"/>
      <w:numFmt w:val="bullet"/>
      <w:lvlText w:val="•"/>
      <w:lvlJc w:val="left"/>
      <w:pPr>
        <w:ind w:left="3248" w:hanging="260"/>
      </w:pPr>
      <w:rPr>
        <w:rFonts w:hint="default"/>
      </w:rPr>
    </w:lvl>
    <w:lvl w:ilvl="4" w:tplc="4ACCF832">
      <w:start w:val="1"/>
      <w:numFmt w:val="bullet"/>
      <w:lvlText w:val="•"/>
      <w:lvlJc w:val="left"/>
      <w:pPr>
        <w:ind w:left="4244" w:hanging="260"/>
      </w:pPr>
      <w:rPr>
        <w:rFonts w:hint="default"/>
      </w:rPr>
    </w:lvl>
    <w:lvl w:ilvl="5" w:tplc="37285B98">
      <w:start w:val="1"/>
      <w:numFmt w:val="bullet"/>
      <w:lvlText w:val="•"/>
      <w:lvlJc w:val="left"/>
      <w:pPr>
        <w:ind w:left="5240" w:hanging="260"/>
      </w:pPr>
      <w:rPr>
        <w:rFonts w:hint="default"/>
      </w:rPr>
    </w:lvl>
    <w:lvl w:ilvl="6" w:tplc="2D6273E6">
      <w:start w:val="1"/>
      <w:numFmt w:val="bullet"/>
      <w:lvlText w:val="•"/>
      <w:lvlJc w:val="left"/>
      <w:pPr>
        <w:ind w:left="6236" w:hanging="260"/>
      </w:pPr>
      <w:rPr>
        <w:rFonts w:hint="default"/>
      </w:rPr>
    </w:lvl>
    <w:lvl w:ilvl="7" w:tplc="A4E8D932">
      <w:start w:val="1"/>
      <w:numFmt w:val="bullet"/>
      <w:lvlText w:val="•"/>
      <w:lvlJc w:val="left"/>
      <w:pPr>
        <w:ind w:left="7232" w:hanging="260"/>
      </w:pPr>
      <w:rPr>
        <w:rFonts w:hint="default"/>
      </w:rPr>
    </w:lvl>
    <w:lvl w:ilvl="8" w:tplc="00C6F886">
      <w:start w:val="1"/>
      <w:numFmt w:val="bullet"/>
      <w:lvlText w:val="•"/>
      <w:lvlJc w:val="left"/>
      <w:pPr>
        <w:ind w:left="8228" w:hanging="260"/>
      </w:pPr>
      <w:rPr>
        <w:rFonts w:hint="default"/>
      </w:rPr>
    </w:lvl>
  </w:abstractNum>
  <w:abstractNum w:abstractNumId="1" w15:restartNumberingAfterBreak="0">
    <w:nsid w:val="0D8549F6"/>
    <w:multiLevelType w:val="hybridMultilevel"/>
    <w:tmpl w:val="1736C408"/>
    <w:lvl w:ilvl="0" w:tplc="28C8D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E5C44"/>
    <w:multiLevelType w:val="hybridMultilevel"/>
    <w:tmpl w:val="DDACC5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3A821DD"/>
    <w:multiLevelType w:val="hybridMultilevel"/>
    <w:tmpl w:val="69AC6E12"/>
    <w:lvl w:ilvl="0" w:tplc="8B804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859EC"/>
    <w:multiLevelType w:val="hybridMultilevel"/>
    <w:tmpl w:val="046290FC"/>
    <w:lvl w:ilvl="0" w:tplc="2D102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62420"/>
    <w:multiLevelType w:val="hybridMultilevel"/>
    <w:tmpl w:val="3A788A9C"/>
    <w:lvl w:ilvl="0" w:tplc="6D083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E6952"/>
    <w:multiLevelType w:val="hybridMultilevel"/>
    <w:tmpl w:val="ECC0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D73EC"/>
    <w:multiLevelType w:val="hybridMultilevel"/>
    <w:tmpl w:val="FAB8FCAA"/>
    <w:lvl w:ilvl="0" w:tplc="8B6082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488325C"/>
    <w:multiLevelType w:val="hybridMultilevel"/>
    <w:tmpl w:val="E5B4BC48"/>
    <w:lvl w:ilvl="0" w:tplc="4330F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E17C83"/>
    <w:multiLevelType w:val="hybridMultilevel"/>
    <w:tmpl w:val="13EEF07A"/>
    <w:lvl w:ilvl="0" w:tplc="42A88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7A494E"/>
    <w:multiLevelType w:val="hybridMultilevel"/>
    <w:tmpl w:val="338A8180"/>
    <w:lvl w:ilvl="0" w:tplc="FBC2E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35633C"/>
    <w:multiLevelType w:val="hybridMultilevel"/>
    <w:tmpl w:val="A7E444A6"/>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46311"/>
    <w:multiLevelType w:val="singleLevel"/>
    <w:tmpl w:val="00000000"/>
    <w:lvl w:ilvl="0">
      <w:numFmt w:val="bullet"/>
      <w:lvlText w:val=""/>
      <w:lvlJc w:val="left"/>
      <w:pPr>
        <w:tabs>
          <w:tab w:val="num" w:pos="0"/>
        </w:tabs>
        <w:ind w:left="0" w:hanging="360"/>
      </w:pPr>
      <w:rPr>
        <w:rFonts w:ascii="Webdings" w:eastAsia="Webdings" w:hAnsi="Webdings" w:hint="default"/>
        <w:b/>
        <w:color w:val="FF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3" w15:restartNumberingAfterBreak="0">
    <w:nsid w:val="5C946338"/>
    <w:multiLevelType w:val="singleLevel"/>
    <w:tmpl w:val="00000000"/>
    <w:lvl w:ilvl="0">
      <w:numFmt w:val="bullet"/>
      <w:lvlText w:val=""/>
      <w:lvlJc w:val="left"/>
      <w:pPr>
        <w:tabs>
          <w:tab w:val="num" w:pos="0"/>
        </w:tabs>
        <w:ind w:left="0" w:hanging="360"/>
      </w:pPr>
      <w:rPr>
        <w:rFonts w:ascii="Webdings" w:eastAsia="Webdings" w:hAnsi="Webdings" w:hint="default"/>
        <w:b/>
        <w:color w:val="FF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4" w15:restartNumberingAfterBreak="0">
    <w:nsid w:val="5F726DB8"/>
    <w:multiLevelType w:val="hybridMultilevel"/>
    <w:tmpl w:val="2808264C"/>
    <w:lvl w:ilvl="0" w:tplc="BDF88A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903584"/>
    <w:multiLevelType w:val="hybridMultilevel"/>
    <w:tmpl w:val="F7AC1858"/>
    <w:lvl w:ilvl="0" w:tplc="1280F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B46DE6"/>
    <w:multiLevelType w:val="hybridMultilevel"/>
    <w:tmpl w:val="AC688D1C"/>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962FC"/>
    <w:multiLevelType w:val="hybridMultilevel"/>
    <w:tmpl w:val="49189516"/>
    <w:lvl w:ilvl="0" w:tplc="016610E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776B3A"/>
    <w:multiLevelType w:val="hybridMultilevel"/>
    <w:tmpl w:val="76E22230"/>
    <w:lvl w:ilvl="0" w:tplc="684A3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36952"/>
    <w:multiLevelType w:val="hybridMultilevel"/>
    <w:tmpl w:val="0670762C"/>
    <w:lvl w:ilvl="0" w:tplc="1CAE9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F42544"/>
    <w:multiLevelType w:val="hybridMultilevel"/>
    <w:tmpl w:val="A386B7CE"/>
    <w:lvl w:ilvl="0" w:tplc="759C4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C00D57"/>
    <w:multiLevelType w:val="hybridMultilevel"/>
    <w:tmpl w:val="2BB2A52E"/>
    <w:lvl w:ilvl="0" w:tplc="0D106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CC71B0"/>
    <w:multiLevelType w:val="hybridMultilevel"/>
    <w:tmpl w:val="C260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C4EB7"/>
    <w:multiLevelType w:val="hybridMultilevel"/>
    <w:tmpl w:val="0BC6F362"/>
    <w:lvl w:ilvl="0" w:tplc="4BCC5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FF0EE0"/>
    <w:multiLevelType w:val="hybridMultilevel"/>
    <w:tmpl w:val="828CA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17B49"/>
    <w:multiLevelType w:val="hybridMultilevel"/>
    <w:tmpl w:val="2D94F2B6"/>
    <w:lvl w:ilvl="0" w:tplc="1592E6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5"/>
  </w:num>
  <w:num w:numId="3">
    <w:abstractNumId w:val="8"/>
  </w:num>
  <w:num w:numId="4">
    <w:abstractNumId w:val="23"/>
  </w:num>
  <w:num w:numId="5">
    <w:abstractNumId w:val="4"/>
  </w:num>
  <w:num w:numId="6">
    <w:abstractNumId w:val="24"/>
  </w:num>
  <w:num w:numId="7">
    <w:abstractNumId w:val="5"/>
  </w:num>
  <w:num w:numId="8">
    <w:abstractNumId w:val="17"/>
  </w:num>
  <w:num w:numId="9">
    <w:abstractNumId w:val="21"/>
  </w:num>
  <w:num w:numId="10">
    <w:abstractNumId w:val="3"/>
  </w:num>
  <w:num w:numId="11">
    <w:abstractNumId w:val="16"/>
  </w:num>
  <w:num w:numId="12">
    <w:abstractNumId w:val="20"/>
  </w:num>
  <w:num w:numId="13">
    <w:abstractNumId w:val="13"/>
  </w:num>
  <w:num w:numId="14">
    <w:abstractNumId w:val="2"/>
  </w:num>
  <w:num w:numId="15">
    <w:abstractNumId w:val="1"/>
  </w:num>
  <w:num w:numId="16">
    <w:abstractNumId w:val="12"/>
  </w:num>
  <w:num w:numId="17">
    <w:abstractNumId w:val="0"/>
  </w:num>
  <w:num w:numId="18">
    <w:abstractNumId w:val="6"/>
  </w:num>
  <w:num w:numId="19">
    <w:abstractNumId w:val="18"/>
  </w:num>
  <w:num w:numId="20">
    <w:abstractNumId w:val="19"/>
  </w:num>
  <w:num w:numId="21">
    <w:abstractNumId w:val="14"/>
  </w:num>
  <w:num w:numId="22">
    <w:abstractNumId w:val="10"/>
  </w:num>
  <w:num w:numId="23">
    <w:abstractNumId w:val="25"/>
  </w:num>
  <w:num w:numId="24">
    <w:abstractNumId w:val="7"/>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printTwoOnOn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4F"/>
    <w:rsid w:val="000116F5"/>
    <w:rsid w:val="00132041"/>
    <w:rsid w:val="0030386A"/>
    <w:rsid w:val="00323D5E"/>
    <w:rsid w:val="003465CF"/>
    <w:rsid w:val="00364AEC"/>
    <w:rsid w:val="0042264F"/>
    <w:rsid w:val="004A6E3B"/>
    <w:rsid w:val="00546F09"/>
    <w:rsid w:val="00625768"/>
    <w:rsid w:val="00687D0F"/>
    <w:rsid w:val="006B36F6"/>
    <w:rsid w:val="006E258B"/>
    <w:rsid w:val="006F3B77"/>
    <w:rsid w:val="007854AE"/>
    <w:rsid w:val="00875BC5"/>
    <w:rsid w:val="00926022"/>
    <w:rsid w:val="00937D38"/>
    <w:rsid w:val="00955FA3"/>
    <w:rsid w:val="009B18DA"/>
    <w:rsid w:val="009C258B"/>
    <w:rsid w:val="00BA46F1"/>
    <w:rsid w:val="00BE5C08"/>
    <w:rsid w:val="00D222E9"/>
    <w:rsid w:val="00D24591"/>
    <w:rsid w:val="00D9334B"/>
    <w:rsid w:val="00DF774F"/>
    <w:rsid w:val="00E427AE"/>
    <w:rsid w:val="00F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42CB92-B405-4239-8FA6-FE2CFDE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4F"/>
    <w:rPr>
      <w:rFonts w:ascii="Times New Roman" w:hAnsi="Times New Roman"/>
      <w:sz w:val="24"/>
    </w:rPr>
  </w:style>
  <w:style w:type="paragraph" w:styleId="Heading1">
    <w:name w:val="heading 1"/>
    <w:basedOn w:val="Normal"/>
    <w:next w:val="Normal"/>
    <w:link w:val="Heading1Char"/>
    <w:uiPriority w:val="9"/>
    <w:qFormat/>
    <w:rsid w:val="006F3B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465CF"/>
    <w:pPr>
      <w:widowControl w:val="0"/>
      <w:spacing w:before="1"/>
      <w:ind w:left="2640"/>
      <w:outlineLvl w:val="1"/>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4F"/>
    <w:pPr>
      <w:ind w:left="720"/>
      <w:contextualSpacing/>
    </w:pPr>
  </w:style>
  <w:style w:type="paragraph" w:styleId="Subtitle">
    <w:name w:val="Subtitle"/>
    <w:basedOn w:val="Normal"/>
    <w:link w:val="SubtitleChar"/>
    <w:qFormat/>
    <w:rsid w:val="00132041"/>
    <w:pPr>
      <w:tabs>
        <w:tab w:val="left" w:pos="360"/>
      </w:tabs>
      <w:ind w:left="720" w:hanging="720"/>
    </w:pPr>
    <w:rPr>
      <w:rFonts w:ascii="Arial" w:eastAsia="Times New Roman" w:hAnsi="Arial" w:cs="Arial"/>
      <w:sz w:val="28"/>
      <w:szCs w:val="24"/>
    </w:rPr>
  </w:style>
  <w:style w:type="character" w:customStyle="1" w:styleId="SubtitleChar">
    <w:name w:val="Subtitle Char"/>
    <w:basedOn w:val="DefaultParagraphFont"/>
    <w:link w:val="Subtitle"/>
    <w:rsid w:val="00132041"/>
    <w:rPr>
      <w:rFonts w:ascii="Arial" w:eastAsia="Times New Roman" w:hAnsi="Arial" w:cs="Arial"/>
      <w:sz w:val="28"/>
      <w:szCs w:val="24"/>
    </w:rPr>
  </w:style>
  <w:style w:type="paragraph" w:styleId="BalloonText">
    <w:name w:val="Balloon Text"/>
    <w:basedOn w:val="Normal"/>
    <w:link w:val="BalloonTextChar"/>
    <w:uiPriority w:val="99"/>
    <w:semiHidden/>
    <w:unhideWhenUsed/>
    <w:rsid w:val="006B3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F6"/>
    <w:rPr>
      <w:rFonts w:ascii="Segoe UI" w:hAnsi="Segoe UI" w:cs="Segoe UI"/>
      <w:sz w:val="18"/>
      <w:szCs w:val="18"/>
    </w:rPr>
  </w:style>
  <w:style w:type="character" w:customStyle="1" w:styleId="Heading2Char">
    <w:name w:val="Heading 2 Char"/>
    <w:basedOn w:val="DefaultParagraphFont"/>
    <w:link w:val="Heading2"/>
    <w:uiPriority w:val="1"/>
    <w:rsid w:val="003465CF"/>
    <w:rPr>
      <w:rFonts w:ascii="Arial" w:eastAsia="Arial" w:hAnsi="Arial"/>
      <w:b/>
      <w:bCs/>
      <w:sz w:val="32"/>
      <w:szCs w:val="32"/>
    </w:rPr>
  </w:style>
  <w:style w:type="paragraph" w:styleId="Header">
    <w:name w:val="header"/>
    <w:basedOn w:val="Normal"/>
    <w:link w:val="HeaderChar"/>
    <w:uiPriority w:val="99"/>
    <w:unhideWhenUsed/>
    <w:rsid w:val="003465CF"/>
    <w:pPr>
      <w:tabs>
        <w:tab w:val="center" w:pos="4680"/>
        <w:tab w:val="right" w:pos="9360"/>
      </w:tabs>
    </w:pPr>
  </w:style>
  <w:style w:type="character" w:customStyle="1" w:styleId="HeaderChar">
    <w:name w:val="Header Char"/>
    <w:basedOn w:val="DefaultParagraphFont"/>
    <w:link w:val="Header"/>
    <w:uiPriority w:val="99"/>
    <w:rsid w:val="003465CF"/>
    <w:rPr>
      <w:rFonts w:ascii="Times New Roman" w:hAnsi="Times New Roman"/>
      <w:sz w:val="24"/>
    </w:rPr>
  </w:style>
  <w:style w:type="paragraph" w:styleId="Footer">
    <w:name w:val="footer"/>
    <w:basedOn w:val="Normal"/>
    <w:link w:val="FooterChar"/>
    <w:uiPriority w:val="99"/>
    <w:unhideWhenUsed/>
    <w:rsid w:val="003465CF"/>
    <w:pPr>
      <w:tabs>
        <w:tab w:val="center" w:pos="4680"/>
        <w:tab w:val="right" w:pos="9360"/>
      </w:tabs>
    </w:pPr>
  </w:style>
  <w:style w:type="character" w:customStyle="1" w:styleId="FooterChar">
    <w:name w:val="Footer Char"/>
    <w:basedOn w:val="DefaultParagraphFont"/>
    <w:link w:val="Footer"/>
    <w:uiPriority w:val="99"/>
    <w:rsid w:val="003465CF"/>
    <w:rPr>
      <w:rFonts w:ascii="Times New Roman" w:hAnsi="Times New Roman"/>
      <w:sz w:val="24"/>
    </w:rPr>
  </w:style>
  <w:style w:type="character" w:customStyle="1" w:styleId="Heading1Char">
    <w:name w:val="Heading 1 Char"/>
    <w:basedOn w:val="DefaultParagraphFont"/>
    <w:link w:val="Heading1"/>
    <w:uiPriority w:val="9"/>
    <w:rsid w:val="006F3B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Myles</dc:creator>
  <cp:keywords/>
  <dc:description/>
  <cp:lastModifiedBy>Alan Myles</cp:lastModifiedBy>
  <cp:revision>4</cp:revision>
  <cp:lastPrinted>2016-11-11T15:08:00Z</cp:lastPrinted>
  <dcterms:created xsi:type="dcterms:W3CDTF">2016-11-15T18:43:00Z</dcterms:created>
  <dcterms:modified xsi:type="dcterms:W3CDTF">2016-11-15T19:20:00Z</dcterms:modified>
</cp:coreProperties>
</file>