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64F" w:rsidRPr="00277670" w:rsidRDefault="0042264F" w:rsidP="0042264F">
      <w:pPr>
        <w:autoSpaceDE w:val="0"/>
        <w:autoSpaceDN w:val="0"/>
        <w:adjustRightInd w:val="0"/>
        <w:ind w:left="360"/>
        <w:rPr>
          <w:rFonts w:ascii="Arial" w:hAnsi="Arial" w:cs="Arial"/>
          <w:b/>
          <w:color w:val="000000" w:themeColor="text1"/>
          <w:sz w:val="28"/>
          <w:szCs w:val="28"/>
        </w:rPr>
      </w:pPr>
      <w:r>
        <w:rPr>
          <w:rFonts w:ascii="Arial" w:hAnsi="Arial" w:cs="Arial"/>
          <w:noProof/>
          <w:sz w:val="52"/>
          <w:szCs w:val="52"/>
        </w:rPr>
        <w:drawing>
          <wp:anchor distT="0" distB="0" distL="114300" distR="114300" simplePos="0" relativeHeight="251659264" behindDoc="1" locked="0" layoutInCell="1" allowOverlap="1" wp14:anchorId="7358AE4D" wp14:editId="2C23C5F2">
            <wp:simplePos x="0" y="0"/>
            <wp:positionH relativeFrom="margin">
              <wp:align>center</wp:align>
            </wp:positionH>
            <wp:positionV relativeFrom="paragraph">
              <wp:posOffset>0</wp:posOffset>
            </wp:positionV>
            <wp:extent cx="1447800" cy="1543685"/>
            <wp:effectExtent l="0" t="0" r="0" b="0"/>
            <wp:wrapTight wrapText="bothSides">
              <wp:wrapPolygon edited="0">
                <wp:start x="0" y="0"/>
                <wp:lineTo x="0" y="4531"/>
                <wp:lineTo x="284" y="5331"/>
                <wp:lineTo x="1989" y="8796"/>
                <wp:lineTo x="1421" y="9596"/>
                <wp:lineTo x="1989" y="10662"/>
                <wp:lineTo x="4263" y="13061"/>
                <wp:lineTo x="4832" y="17326"/>
                <wp:lineTo x="3411" y="20791"/>
                <wp:lineTo x="3979" y="21058"/>
                <wp:lineTo x="9947" y="21325"/>
                <wp:lineTo x="11084" y="21325"/>
                <wp:lineTo x="17053" y="21058"/>
                <wp:lineTo x="17905" y="20258"/>
                <wp:lineTo x="16200" y="17326"/>
                <wp:lineTo x="16768" y="13061"/>
                <wp:lineTo x="18758" y="11995"/>
                <wp:lineTo x="19895" y="9596"/>
                <wp:lineTo x="19042" y="8796"/>
                <wp:lineTo x="20463" y="6664"/>
                <wp:lineTo x="21316" y="5065"/>
                <wp:lineTo x="21316" y="533"/>
                <wp:lineTo x="14779" y="0"/>
                <wp:lineTo x="0" y="0"/>
              </wp:wrapPolygon>
            </wp:wrapTight>
            <wp:docPr id="3" name="Picture 3" descr="C:\Users\alan.myles\AppData\Local\Microsoft\Windows\INetCache\Content.Word\KHM pol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an.myles\AppData\Local\Microsoft\Windows\INetCache\Content.Word\KHM polo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543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264F" w:rsidRPr="009B3845" w:rsidRDefault="0042264F" w:rsidP="0042264F">
      <w:pPr>
        <w:rPr>
          <w:rFonts w:ascii="Arial" w:hAnsi="Arial" w:cs="Arial"/>
          <w:szCs w:val="24"/>
        </w:rPr>
      </w:pPr>
    </w:p>
    <w:p w:rsidR="0042264F" w:rsidRPr="006D33DE" w:rsidRDefault="0042264F" w:rsidP="0042264F">
      <w:pPr>
        <w:jc w:val="center"/>
        <w:rPr>
          <w:rFonts w:ascii="Arial" w:hAnsi="Arial" w:cs="Arial"/>
          <w:szCs w:val="24"/>
        </w:rPr>
      </w:pPr>
    </w:p>
    <w:p w:rsidR="0042264F" w:rsidRPr="008936DA" w:rsidRDefault="0042264F" w:rsidP="0042264F">
      <w:pPr>
        <w:pStyle w:val="ListParagraph"/>
        <w:ind w:left="0"/>
        <w:jc w:val="center"/>
        <w:rPr>
          <w:rFonts w:ascii="Arial" w:hAnsi="Arial" w:cs="Arial"/>
          <w:sz w:val="28"/>
          <w:szCs w:val="28"/>
        </w:rPr>
      </w:pPr>
    </w:p>
    <w:p w:rsidR="0042264F" w:rsidRPr="008936DA" w:rsidRDefault="0042264F" w:rsidP="0042264F">
      <w:pPr>
        <w:pStyle w:val="ListParagraph"/>
        <w:ind w:left="1080"/>
        <w:rPr>
          <w:rFonts w:ascii="Arial" w:hAnsi="Arial" w:cs="Arial"/>
          <w:sz w:val="28"/>
          <w:szCs w:val="28"/>
        </w:rPr>
      </w:pPr>
    </w:p>
    <w:p w:rsidR="0042264F" w:rsidRDefault="0042264F" w:rsidP="0042264F">
      <w:pPr>
        <w:jc w:val="center"/>
        <w:rPr>
          <w:rFonts w:ascii="Arial" w:hAnsi="Arial" w:cs="Arial"/>
          <w:sz w:val="36"/>
          <w:szCs w:val="36"/>
        </w:rPr>
      </w:pPr>
    </w:p>
    <w:p w:rsidR="0042264F" w:rsidRDefault="0042264F" w:rsidP="0042264F">
      <w:pPr>
        <w:jc w:val="center"/>
        <w:rPr>
          <w:rFonts w:ascii="Arial" w:hAnsi="Arial" w:cs="Arial"/>
          <w:sz w:val="36"/>
          <w:szCs w:val="36"/>
        </w:rPr>
      </w:pPr>
    </w:p>
    <w:p w:rsidR="0042264F" w:rsidRDefault="0042264F" w:rsidP="0042264F">
      <w:pPr>
        <w:jc w:val="center"/>
        <w:rPr>
          <w:rFonts w:ascii="Arial" w:hAnsi="Arial" w:cs="Arial"/>
          <w:sz w:val="36"/>
          <w:szCs w:val="36"/>
        </w:rPr>
      </w:pPr>
    </w:p>
    <w:p w:rsidR="0042264F" w:rsidRDefault="0042264F" w:rsidP="0042264F">
      <w:pPr>
        <w:jc w:val="center"/>
        <w:rPr>
          <w:rFonts w:ascii="Arial" w:hAnsi="Arial" w:cs="Arial"/>
          <w:sz w:val="48"/>
          <w:szCs w:val="48"/>
        </w:rPr>
      </w:pPr>
      <w:r>
        <w:rPr>
          <w:rFonts w:ascii="Arial" w:hAnsi="Arial" w:cs="Arial"/>
          <w:sz w:val="48"/>
          <w:szCs w:val="48"/>
        </w:rPr>
        <w:t>KHM’s Perfecting Class</w:t>
      </w:r>
    </w:p>
    <w:p w:rsidR="00132041" w:rsidRPr="009E1AC9" w:rsidRDefault="00132041" w:rsidP="00132041">
      <w:pPr>
        <w:jc w:val="center"/>
        <w:rPr>
          <w:rFonts w:ascii="Arial" w:hAnsi="Arial" w:cs="Arial"/>
          <w:sz w:val="48"/>
          <w:szCs w:val="48"/>
        </w:rPr>
      </w:pPr>
      <w:r w:rsidRPr="009E1AC9">
        <w:rPr>
          <w:rFonts w:ascii="Arial" w:hAnsi="Arial" w:cs="Arial"/>
          <w:sz w:val="48"/>
          <w:szCs w:val="48"/>
        </w:rPr>
        <w:t xml:space="preserve">Lesson </w:t>
      </w:r>
      <w:r w:rsidR="00D24591">
        <w:rPr>
          <w:rFonts w:ascii="Arial" w:hAnsi="Arial" w:cs="Arial"/>
          <w:sz w:val="48"/>
          <w:szCs w:val="48"/>
        </w:rPr>
        <w:t>5</w:t>
      </w:r>
      <w:r>
        <w:rPr>
          <w:rFonts w:ascii="Arial" w:hAnsi="Arial" w:cs="Arial"/>
          <w:sz w:val="48"/>
          <w:szCs w:val="48"/>
        </w:rPr>
        <w:t>:</w:t>
      </w:r>
      <w:r w:rsidRPr="009E1AC9">
        <w:rPr>
          <w:rFonts w:ascii="Arial" w:hAnsi="Arial" w:cs="Arial"/>
          <w:sz w:val="48"/>
          <w:szCs w:val="48"/>
        </w:rPr>
        <w:t xml:space="preserve"> </w:t>
      </w:r>
    </w:p>
    <w:p w:rsidR="00132041" w:rsidRDefault="0030386A" w:rsidP="00132041">
      <w:pPr>
        <w:jc w:val="center"/>
        <w:rPr>
          <w:rFonts w:ascii="Arial" w:hAnsi="Arial" w:cs="Arial"/>
          <w:sz w:val="36"/>
          <w:szCs w:val="36"/>
        </w:rPr>
      </w:pPr>
      <w:r>
        <w:rPr>
          <w:rFonts w:ascii="Arial" w:hAnsi="Arial" w:cs="Arial"/>
          <w:sz w:val="36"/>
          <w:szCs w:val="36"/>
        </w:rPr>
        <w:t xml:space="preserve">The Promise </w:t>
      </w:r>
      <w:r w:rsidR="00D24591">
        <w:rPr>
          <w:rFonts w:ascii="Arial" w:hAnsi="Arial" w:cs="Arial"/>
          <w:sz w:val="36"/>
          <w:szCs w:val="36"/>
        </w:rPr>
        <w:t>to Honor or Faith</w:t>
      </w:r>
    </w:p>
    <w:p w:rsidR="00132041" w:rsidRDefault="00132041" w:rsidP="00132041">
      <w:pPr>
        <w:jc w:val="center"/>
        <w:rPr>
          <w:rFonts w:ascii="Arial" w:hAnsi="Arial" w:cs="Arial"/>
          <w:sz w:val="36"/>
          <w:szCs w:val="36"/>
        </w:rPr>
      </w:pPr>
    </w:p>
    <w:p w:rsidR="00132041" w:rsidRDefault="00132041" w:rsidP="00132041">
      <w:pPr>
        <w:rPr>
          <w:rFonts w:ascii="Arial" w:hAnsi="Arial" w:cs="Arial"/>
          <w:sz w:val="28"/>
          <w:szCs w:val="28"/>
        </w:rPr>
      </w:pPr>
      <w:r>
        <w:rPr>
          <w:rFonts w:ascii="Arial" w:hAnsi="Arial" w:cs="Arial"/>
          <w:b/>
          <w:bCs/>
          <w:color w:val="FF0000"/>
          <w:sz w:val="28"/>
          <w:szCs w:val="28"/>
          <w:u w:val="single"/>
        </w:rPr>
        <w:t>Lesson Assignment:</w:t>
      </w:r>
      <w:r>
        <w:rPr>
          <w:rFonts w:ascii="Arial" w:hAnsi="Arial" w:cs="Arial"/>
          <w:color w:val="FF0000"/>
          <w:sz w:val="28"/>
          <w:szCs w:val="28"/>
        </w:rPr>
        <w:t xml:space="preserve"> </w:t>
      </w:r>
      <w:r>
        <w:rPr>
          <w:rFonts w:ascii="Arial" w:hAnsi="Arial" w:cs="Arial"/>
          <w:sz w:val="28"/>
          <w:szCs w:val="28"/>
        </w:rPr>
        <w:t>Watch the video online. Go over the lesson in its entirety. Be sure to read carefully all the scripture references. Finish the Lesson Quiz online at the bottom of the lesson. When done with the quiz click the send button to upload it to your instructor.</w:t>
      </w:r>
    </w:p>
    <w:p w:rsidR="00132041" w:rsidRDefault="00132041" w:rsidP="00132041">
      <w:pPr>
        <w:rPr>
          <w:rFonts w:ascii="Arial" w:hAnsi="Arial" w:cs="Arial"/>
          <w:sz w:val="28"/>
          <w:szCs w:val="28"/>
          <w:u w:val="single"/>
        </w:rPr>
      </w:pPr>
    </w:p>
    <w:p w:rsidR="00132041" w:rsidRDefault="00132041" w:rsidP="00132041">
      <w:pPr>
        <w:rPr>
          <w:rFonts w:ascii="Arial" w:hAnsi="Arial" w:cs="Arial"/>
          <w:sz w:val="28"/>
          <w:szCs w:val="28"/>
        </w:rPr>
      </w:pPr>
      <w:r w:rsidRPr="00113C1B">
        <w:rPr>
          <w:rFonts w:ascii="Arial" w:hAnsi="Arial" w:cs="Arial"/>
          <w:b/>
          <w:color w:val="FF0000"/>
          <w:sz w:val="28"/>
          <w:szCs w:val="28"/>
          <w:u w:val="single"/>
        </w:rPr>
        <w:t>Lesson Objective:</w:t>
      </w:r>
      <w:r>
        <w:rPr>
          <w:rFonts w:ascii="Arial" w:hAnsi="Arial" w:cs="Arial"/>
          <w:b/>
          <w:color w:val="FF0000"/>
          <w:sz w:val="28"/>
          <w:szCs w:val="28"/>
          <w:u w:val="single"/>
        </w:rPr>
        <w:t xml:space="preserve"> </w:t>
      </w:r>
      <w:r>
        <w:rPr>
          <w:rFonts w:ascii="Arial" w:hAnsi="Arial" w:cs="Arial"/>
          <w:sz w:val="28"/>
          <w:szCs w:val="28"/>
        </w:rPr>
        <w:t xml:space="preserve">To provide a brief introduction to </w:t>
      </w:r>
      <w:r w:rsidR="00D24591">
        <w:rPr>
          <w:rFonts w:ascii="Arial" w:hAnsi="Arial" w:cs="Arial"/>
          <w:sz w:val="28"/>
          <w:szCs w:val="28"/>
        </w:rPr>
        <w:t>understand the principle of faith and how to use our faith effectively.</w:t>
      </w:r>
    </w:p>
    <w:p w:rsidR="00132041" w:rsidRDefault="00132041" w:rsidP="00132041">
      <w:pPr>
        <w:rPr>
          <w:rFonts w:ascii="Arial" w:hAnsi="Arial" w:cs="Arial"/>
          <w:sz w:val="28"/>
          <w:szCs w:val="28"/>
        </w:rPr>
      </w:pPr>
    </w:p>
    <w:p w:rsidR="003465CF" w:rsidRPr="003465CF" w:rsidRDefault="003465CF" w:rsidP="003465CF">
      <w:pPr>
        <w:keepNext/>
        <w:tabs>
          <w:tab w:val="left" w:pos="540"/>
        </w:tabs>
        <w:ind w:left="1080" w:hanging="1080"/>
        <w:rPr>
          <w:rFonts w:ascii="Arial" w:eastAsia="Times New Roman" w:hAnsi="Arial" w:cs="Arial"/>
          <w:b/>
          <w:color w:val="FF0000"/>
          <w:sz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465CF">
        <w:rPr>
          <w:rFonts w:ascii="Arial" w:eastAsia="Times New Roman" w:hAnsi="Arial" w:cs="Arial"/>
          <w:b/>
          <w:color w:val="FF0000"/>
          <w:sz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Faith is:</w:t>
      </w:r>
    </w:p>
    <w:p w:rsidR="003465CF" w:rsidRPr="003465CF" w:rsidRDefault="003465CF" w:rsidP="003465CF">
      <w:pPr>
        <w:tabs>
          <w:tab w:val="left" w:pos="360"/>
        </w:tabs>
        <w:ind w:left="720" w:hanging="720"/>
        <w:rPr>
          <w:rFonts w:ascii="Arial" w:eastAsia="Times New Roman" w:hAnsi="Arial" w:cs="Arial"/>
          <w:b/>
          <w:color w:val="FF0000"/>
          <w14:shadow w14:blurRad="50800" w14:dist="38100" w14:dir="2700000" w14:sx="100000" w14:sy="100000" w14:kx="0" w14:ky="0" w14:algn="tl">
            <w14:srgbClr w14:val="000000">
              <w14:alpha w14:val="60000"/>
            </w14:srgbClr>
          </w14:shadow>
        </w:rPr>
      </w:pPr>
    </w:p>
    <w:p w:rsidR="003465CF" w:rsidRPr="003465CF" w:rsidRDefault="003465CF" w:rsidP="003465CF">
      <w:pPr>
        <w:tabs>
          <w:tab w:val="left" w:pos="360"/>
        </w:tabs>
        <w:ind w:left="720" w:hanging="720"/>
        <w:rPr>
          <w:rFonts w:ascii="Arial" w:eastAsia="Times New Roman" w:hAnsi="Arial" w:cs="Arial"/>
          <w:color w:val="000000"/>
          <w:sz w:val="27"/>
        </w:rPr>
      </w:pPr>
      <w:r w:rsidRPr="003465CF">
        <w:rPr>
          <w:rFonts w:ascii="Arial" w:eastAsia="Times New Roman" w:hAnsi="Arial" w:cs="Arial"/>
          <w:b/>
          <w:color w:val="FF0000"/>
          <w:sz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F</w:t>
      </w:r>
      <w:r w:rsidRPr="003465CF">
        <w:rPr>
          <w:rFonts w:ascii="Arial" w:eastAsia="Times New Roman" w:hAnsi="Arial" w:cs="Arial"/>
          <w:b/>
          <w:color w:val="FF0000"/>
          <w:sz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t>=</w:t>
      </w:r>
      <w:r w:rsidRPr="003465CF">
        <w:rPr>
          <w:rFonts w:ascii="Arial" w:eastAsia="Times New Roman" w:hAnsi="Arial" w:cs="Arial"/>
          <w:b/>
          <w:color w:val="FF0000"/>
          <w:sz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t>F</w:t>
      </w:r>
      <w:r w:rsidRPr="003465CF">
        <w:rPr>
          <w:rFonts w:ascii="Arial" w:eastAsia="Times New Roman" w:hAnsi="Arial" w:cs="Arial"/>
          <w:color w:val="000000"/>
          <w:sz w:val="27"/>
        </w:rPr>
        <w:t xml:space="preserve">inal </w:t>
      </w:r>
    </w:p>
    <w:p w:rsidR="003465CF" w:rsidRPr="003465CF" w:rsidRDefault="003465CF" w:rsidP="003465CF">
      <w:pPr>
        <w:tabs>
          <w:tab w:val="left" w:pos="360"/>
        </w:tabs>
        <w:ind w:left="720" w:hanging="720"/>
        <w:rPr>
          <w:rFonts w:ascii="Arial" w:eastAsia="Times New Roman" w:hAnsi="Arial" w:cs="Arial"/>
          <w:color w:val="000000"/>
          <w:sz w:val="27"/>
        </w:rPr>
      </w:pPr>
      <w:r w:rsidRPr="003465CF">
        <w:rPr>
          <w:rFonts w:ascii="Arial" w:eastAsia="Times New Roman" w:hAnsi="Arial" w:cs="Arial"/>
          <w:b/>
          <w:color w:val="FF0000"/>
          <w:sz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w:t>
      </w:r>
      <w:r w:rsidRPr="003465CF">
        <w:rPr>
          <w:rFonts w:ascii="Arial" w:eastAsia="Times New Roman" w:hAnsi="Arial" w:cs="Arial"/>
          <w:b/>
          <w:color w:val="FF0000"/>
          <w:sz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t>=</w:t>
      </w:r>
      <w:r w:rsidRPr="003465CF">
        <w:rPr>
          <w:rFonts w:ascii="Arial" w:eastAsia="Times New Roman" w:hAnsi="Arial" w:cs="Arial"/>
          <w:b/>
          <w:color w:val="FF0000"/>
          <w:sz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t>A</w:t>
      </w:r>
      <w:r w:rsidRPr="003465CF">
        <w:rPr>
          <w:rFonts w:ascii="Arial" w:eastAsia="Times New Roman" w:hAnsi="Arial" w:cs="Arial"/>
          <w:color w:val="000000"/>
          <w:sz w:val="27"/>
        </w:rPr>
        <w:t>uthority that</w:t>
      </w:r>
    </w:p>
    <w:p w:rsidR="003465CF" w:rsidRPr="003465CF" w:rsidRDefault="003465CF" w:rsidP="003465CF">
      <w:pPr>
        <w:tabs>
          <w:tab w:val="left" w:pos="360"/>
        </w:tabs>
        <w:ind w:left="720" w:hanging="720"/>
        <w:rPr>
          <w:rFonts w:ascii="Arial" w:eastAsia="Times New Roman" w:hAnsi="Arial" w:cs="Arial"/>
          <w:color w:val="000000"/>
          <w:sz w:val="27"/>
        </w:rPr>
      </w:pPr>
      <w:r w:rsidRPr="003465CF">
        <w:rPr>
          <w:rFonts w:ascii="Arial" w:eastAsia="Times New Roman" w:hAnsi="Arial" w:cs="Arial"/>
          <w:b/>
          <w:color w:val="FF0000"/>
          <w:sz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w:t>
      </w:r>
      <w:r w:rsidRPr="003465CF">
        <w:rPr>
          <w:rFonts w:ascii="Arial" w:eastAsia="Times New Roman" w:hAnsi="Arial" w:cs="Arial"/>
          <w:b/>
          <w:color w:val="FF0000"/>
          <w:sz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t>=</w:t>
      </w:r>
      <w:r w:rsidRPr="003465CF">
        <w:rPr>
          <w:rFonts w:ascii="Arial" w:eastAsia="Times New Roman" w:hAnsi="Arial" w:cs="Arial"/>
          <w:b/>
          <w:color w:val="FF0000"/>
          <w:sz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t>I</w:t>
      </w:r>
      <w:r w:rsidRPr="003465CF">
        <w:rPr>
          <w:rFonts w:ascii="Arial" w:eastAsia="Times New Roman" w:hAnsi="Arial" w:cs="Arial"/>
          <w:color w:val="000000"/>
          <w:sz w:val="27"/>
        </w:rPr>
        <w:t xml:space="preserve">mpossible </w:t>
      </w:r>
    </w:p>
    <w:p w:rsidR="003465CF" w:rsidRPr="003465CF" w:rsidRDefault="003465CF" w:rsidP="003465CF">
      <w:pPr>
        <w:tabs>
          <w:tab w:val="left" w:pos="360"/>
        </w:tabs>
        <w:ind w:left="720" w:hanging="720"/>
        <w:rPr>
          <w:rFonts w:ascii="Arial" w:eastAsia="Times New Roman" w:hAnsi="Arial" w:cs="Arial"/>
          <w:color w:val="000000"/>
          <w:sz w:val="27"/>
          <w14:shadow w14:blurRad="50800" w14:dist="38100" w14:dir="2700000" w14:sx="100000" w14:sy="100000" w14:kx="0" w14:ky="0" w14:algn="tl">
            <w14:srgbClr w14:val="000000">
              <w14:alpha w14:val="60000"/>
            </w14:srgbClr>
          </w14:shadow>
        </w:rPr>
      </w:pPr>
      <w:r w:rsidRPr="003465CF">
        <w:rPr>
          <w:rFonts w:ascii="Arial" w:eastAsia="Times New Roman" w:hAnsi="Arial" w:cs="Arial"/>
          <w:b/>
          <w:color w:val="FF0000"/>
          <w:sz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w:t>
      </w:r>
      <w:r w:rsidRPr="003465CF">
        <w:rPr>
          <w:rFonts w:ascii="Arial" w:eastAsia="Times New Roman" w:hAnsi="Arial" w:cs="Arial"/>
          <w:b/>
          <w:color w:val="FF0000"/>
          <w:sz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t>=</w:t>
      </w:r>
      <w:r w:rsidRPr="003465CF">
        <w:rPr>
          <w:rFonts w:ascii="Arial" w:eastAsia="Times New Roman" w:hAnsi="Arial" w:cs="Arial"/>
          <w:b/>
          <w:color w:val="FF0000"/>
          <w:sz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t>T</w:t>
      </w:r>
      <w:r w:rsidRPr="003465CF">
        <w:rPr>
          <w:rFonts w:ascii="Arial" w:eastAsia="Times New Roman" w:hAnsi="Arial" w:cs="Arial"/>
          <w:color w:val="000000"/>
          <w:sz w:val="27"/>
          <w14:shadow w14:blurRad="50800" w14:dist="38100" w14:dir="2700000" w14:sx="100000" w14:sy="100000" w14:kx="0" w14:ky="0" w14:algn="tl">
            <w14:srgbClr w14:val="000000">
              <w14:alpha w14:val="60000"/>
            </w14:srgbClr>
          </w14:shadow>
        </w:rPr>
        <w:t>hings have</w:t>
      </w:r>
    </w:p>
    <w:p w:rsidR="003465CF" w:rsidRPr="003465CF" w:rsidRDefault="003465CF" w:rsidP="003465CF">
      <w:pPr>
        <w:tabs>
          <w:tab w:val="left" w:pos="360"/>
        </w:tabs>
        <w:ind w:left="720" w:hanging="720"/>
        <w:rPr>
          <w:rFonts w:ascii="Arial" w:eastAsia="Times New Roman" w:hAnsi="Arial" w:cs="Arial"/>
          <w:color w:val="000000"/>
          <w:sz w:val="27"/>
        </w:rPr>
      </w:pPr>
      <w:r w:rsidRPr="003465CF">
        <w:rPr>
          <w:rFonts w:ascii="Arial" w:eastAsia="Times New Roman" w:hAnsi="Arial" w:cs="Arial"/>
          <w:b/>
          <w:color w:val="FF0000"/>
          <w:sz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H</w:t>
      </w:r>
      <w:r w:rsidRPr="003465CF">
        <w:rPr>
          <w:rFonts w:ascii="Arial" w:eastAsia="Times New Roman" w:hAnsi="Arial" w:cs="Arial"/>
          <w:b/>
          <w:color w:val="FF0000"/>
          <w:sz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t>=</w:t>
      </w:r>
      <w:r w:rsidRPr="003465CF">
        <w:rPr>
          <w:rFonts w:ascii="Arial" w:eastAsia="Times New Roman" w:hAnsi="Arial" w:cs="Arial"/>
          <w:b/>
          <w:color w:val="FF0000"/>
          <w:sz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t>H</w:t>
      </w:r>
      <w:r w:rsidRPr="003465CF">
        <w:rPr>
          <w:rFonts w:ascii="Arial" w:eastAsia="Times New Roman" w:hAnsi="Arial" w:cs="Arial"/>
          <w:color w:val="000000"/>
          <w:sz w:val="27"/>
        </w:rPr>
        <w:t>appened</w:t>
      </w:r>
    </w:p>
    <w:p w:rsidR="003465CF" w:rsidRPr="003465CF" w:rsidRDefault="003465CF" w:rsidP="003465CF">
      <w:pPr>
        <w:rPr>
          <w:rFonts w:ascii="Arial" w:eastAsia="Times New Roman" w:hAnsi="Arial" w:cs="Arial"/>
          <w:color w:val="000000"/>
          <w:sz w:val="27"/>
        </w:rPr>
      </w:pPr>
    </w:p>
    <w:p w:rsidR="003465CF" w:rsidRPr="003465CF" w:rsidRDefault="003465CF" w:rsidP="003465CF">
      <w:pPr>
        <w:jc w:val="center"/>
        <w:rPr>
          <w:rFonts w:ascii="Arial" w:eastAsia="Times New Roman" w:hAnsi="Arial" w:cs="Arial"/>
          <w:i/>
          <w:color w:val="000000"/>
          <w:sz w:val="27"/>
        </w:rPr>
      </w:pPr>
      <w:r w:rsidRPr="003465CF">
        <w:rPr>
          <w:rFonts w:ascii="Arial" w:eastAsia="Times New Roman" w:hAnsi="Arial" w:cs="Arial"/>
          <w:b/>
          <w:i/>
          <w:color w:val="FF0000"/>
          <w:sz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Faith</w:t>
      </w:r>
      <w:r w:rsidRPr="003465CF">
        <w:rPr>
          <w:rFonts w:ascii="Arial" w:eastAsia="Times New Roman" w:hAnsi="Arial" w:cs="Arial"/>
          <w:color w:val="000000"/>
          <w:sz w:val="27"/>
        </w:rPr>
        <w:t xml:space="preserve"> </w:t>
      </w:r>
      <w:r w:rsidRPr="003465CF">
        <w:rPr>
          <w:rFonts w:ascii="Arial" w:eastAsia="Times New Roman" w:hAnsi="Arial" w:cs="Arial"/>
          <w:i/>
          <w:color w:val="000000"/>
          <w:sz w:val="27"/>
        </w:rPr>
        <w:t xml:space="preserve">is fearless adherence to truths untested by </w:t>
      </w:r>
    </w:p>
    <w:p w:rsidR="003465CF" w:rsidRPr="003465CF" w:rsidRDefault="003465CF" w:rsidP="003465CF">
      <w:pPr>
        <w:jc w:val="center"/>
        <w:rPr>
          <w:rFonts w:ascii="Arial" w:eastAsia="Times New Roman" w:hAnsi="Arial" w:cs="Arial"/>
          <w:i/>
          <w:color w:val="000000"/>
          <w:sz w:val="27"/>
        </w:rPr>
      </w:pPr>
      <w:r w:rsidRPr="003465CF">
        <w:rPr>
          <w:rFonts w:ascii="Arial" w:eastAsia="Times New Roman" w:hAnsi="Arial" w:cs="Arial"/>
          <w:i/>
          <w:color w:val="000000"/>
          <w:sz w:val="27"/>
        </w:rPr>
        <w:t xml:space="preserve">conscious experiences that support the expansion of </w:t>
      </w:r>
    </w:p>
    <w:p w:rsidR="003465CF" w:rsidRPr="003465CF" w:rsidRDefault="003465CF" w:rsidP="003465CF">
      <w:pPr>
        <w:tabs>
          <w:tab w:val="left" w:pos="540"/>
        </w:tabs>
        <w:spacing w:line="280" w:lineRule="exact"/>
        <w:ind w:left="1080" w:right="43" w:hanging="1080"/>
        <w:jc w:val="center"/>
        <w:rPr>
          <w:rFonts w:ascii="Arial" w:eastAsia="Times New Roman" w:hAnsi="Arial" w:cs="Arial"/>
          <w:i/>
          <w:color w:val="000000"/>
          <w:sz w:val="27"/>
        </w:rPr>
      </w:pPr>
      <w:r w:rsidRPr="003465CF">
        <w:rPr>
          <w:rFonts w:ascii="Arial" w:eastAsia="Times New Roman" w:hAnsi="Arial" w:cs="Arial"/>
          <w:i/>
          <w:color w:val="000000"/>
          <w:sz w:val="27"/>
        </w:rPr>
        <w:t xml:space="preserve">the  </w:t>
      </w:r>
      <w:r w:rsidRPr="003465CF">
        <w:rPr>
          <w:rFonts w:ascii="Arial" w:eastAsia="Times New Roman" w:hAnsi="Arial" w:cs="Arial"/>
          <w:b/>
          <w:i/>
          <w:color w:val="FF0000"/>
          <w:sz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Kingdom of God </w:t>
      </w:r>
      <w:r w:rsidRPr="003465CF">
        <w:rPr>
          <w:rFonts w:ascii="Arial" w:eastAsia="Times New Roman" w:hAnsi="Arial" w:cs="Arial"/>
          <w:i/>
          <w:color w:val="000000"/>
          <w:sz w:val="27"/>
        </w:rPr>
        <w:t>and for</w:t>
      </w:r>
      <w:r w:rsidRPr="003465CF">
        <w:rPr>
          <w:rFonts w:ascii="Arial" w:eastAsia="Times New Roman" w:hAnsi="Arial" w:cs="Arial"/>
          <w:b/>
          <w:i/>
          <w:color w:val="FF0000"/>
          <w:sz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Experiencing</w:t>
      </w:r>
      <w:r w:rsidRPr="003465CF">
        <w:rPr>
          <w:rFonts w:ascii="Arial" w:eastAsia="Times New Roman" w:hAnsi="Arial" w:cs="Arial"/>
          <w:i/>
          <w:color w:val="000000"/>
          <w:sz w:val="27"/>
        </w:rPr>
        <w:t xml:space="preserve"> </w:t>
      </w:r>
    </w:p>
    <w:p w:rsidR="003465CF" w:rsidRPr="003465CF" w:rsidRDefault="003465CF" w:rsidP="003465CF">
      <w:pPr>
        <w:jc w:val="center"/>
        <w:rPr>
          <w:rFonts w:ascii="Arial" w:eastAsia="Times New Roman" w:hAnsi="Arial" w:cs="Arial"/>
          <w:i/>
          <w:color w:val="FF0000"/>
          <w:sz w:val="27"/>
          <w14:shadow w14:blurRad="50800" w14:dist="38100" w14:dir="2700000" w14:sx="100000" w14:sy="100000" w14:kx="0" w14:ky="0" w14:algn="tl">
            <w14:srgbClr w14:val="000000">
              <w14:alpha w14:val="60000"/>
            </w14:srgbClr>
          </w14:shadow>
        </w:rPr>
      </w:pPr>
      <w:r w:rsidRPr="003465CF">
        <w:rPr>
          <w:rFonts w:ascii="Arial" w:eastAsia="Times New Roman" w:hAnsi="Arial" w:cs="Arial"/>
          <w:i/>
          <w:color w:val="000000"/>
          <w:sz w:val="27"/>
        </w:rPr>
        <w:t xml:space="preserve">and </w:t>
      </w:r>
      <w:r w:rsidRPr="003465CF">
        <w:rPr>
          <w:rFonts w:ascii="Arial" w:eastAsia="Times New Roman" w:hAnsi="Arial" w:cs="Arial"/>
          <w:b/>
          <w:i/>
          <w:color w:val="FF0000"/>
          <w:sz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Enjoying</w:t>
      </w:r>
      <w:r w:rsidRPr="003465CF">
        <w:rPr>
          <w:rFonts w:ascii="Arial" w:eastAsia="Times New Roman" w:hAnsi="Arial" w:cs="Arial"/>
          <w:i/>
          <w:color w:val="000000"/>
          <w:sz w:val="27"/>
        </w:rPr>
        <w:t xml:space="preserve"> the </w:t>
      </w:r>
      <w:r w:rsidRPr="003465CF">
        <w:rPr>
          <w:rFonts w:ascii="Arial" w:eastAsia="Times New Roman" w:hAnsi="Arial" w:cs="Arial"/>
          <w:b/>
          <w:i/>
          <w:color w:val="FF0000"/>
          <w:sz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Kingdom </w:t>
      </w:r>
      <w:r w:rsidRPr="003465CF">
        <w:rPr>
          <w:rFonts w:ascii="Arial" w:eastAsia="Times New Roman" w:hAnsi="Arial" w:cs="Arial"/>
          <w:i/>
          <w:color w:val="000000"/>
          <w:sz w:val="27"/>
        </w:rPr>
        <w:t>Lifestyle</w:t>
      </w:r>
    </w:p>
    <w:p w:rsidR="003465CF" w:rsidRPr="003465CF" w:rsidRDefault="003465CF" w:rsidP="003465CF">
      <w:pPr>
        <w:rPr>
          <w:rFonts w:ascii="Arial" w:eastAsia="Times New Roman" w:hAnsi="Arial" w:cs="Arial"/>
          <w:color w:val="000000"/>
        </w:rPr>
      </w:pPr>
    </w:p>
    <w:p w:rsidR="003465CF" w:rsidRPr="003465CF" w:rsidRDefault="003465CF" w:rsidP="003465CF">
      <w:pPr>
        <w:tabs>
          <w:tab w:val="left" w:pos="540"/>
        </w:tabs>
        <w:ind w:left="1080" w:hanging="1080"/>
        <w:rPr>
          <w:rFonts w:ascii="Arial" w:eastAsia="Times New Roman" w:hAnsi="Arial" w:cs="Arial"/>
          <w:b/>
          <w:color w:val="FF0000"/>
          <w:sz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465CF">
        <w:rPr>
          <w:rFonts w:ascii="Arial" w:eastAsia="Times New Roman" w:hAnsi="Arial" w:cs="Arial"/>
          <w:b/>
          <w:color w:val="FF0000"/>
          <w:sz w:val="27"/>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 Laws of Faith:</w:t>
      </w:r>
    </w:p>
    <w:p w:rsidR="003465CF" w:rsidRPr="003465CF" w:rsidRDefault="003465CF" w:rsidP="003465CF">
      <w:pPr>
        <w:tabs>
          <w:tab w:val="left" w:pos="540"/>
        </w:tabs>
        <w:ind w:left="1080" w:hanging="1080"/>
        <w:rPr>
          <w:rFonts w:ascii="Arial" w:eastAsia="Times New Roman" w:hAnsi="Arial" w:cs="Arial"/>
          <w:b/>
          <w:color w:val="000000"/>
        </w:rPr>
      </w:pPr>
    </w:p>
    <w:p w:rsidR="003465CF" w:rsidRPr="003465CF" w:rsidRDefault="003465CF" w:rsidP="003465CF">
      <w:pPr>
        <w:numPr>
          <w:ilvl w:val="0"/>
          <w:numId w:val="16"/>
        </w:numPr>
        <w:autoSpaceDE w:val="0"/>
        <w:autoSpaceDN w:val="0"/>
        <w:ind w:left="360"/>
        <w:rPr>
          <w:rFonts w:ascii="Arial" w:eastAsia="Times New Roman" w:hAnsi="Arial" w:cs="Arial"/>
          <w:color w:val="000000"/>
          <w:sz w:val="27"/>
        </w:rPr>
      </w:pPr>
      <w:r w:rsidRPr="003465CF">
        <w:rPr>
          <w:rFonts w:ascii="Arial" w:eastAsia="Times New Roman" w:hAnsi="Arial" w:cs="Arial"/>
          <w:b/>
          <w:color w:val="000000"/>
          <w:sz w:val="27"/>
        </w:rPr>
        <w:t>Credibility</w:t>
      </w:r>
    </w:p>
    <w:p w:rsidR="003465CF" w:rsidRPr="003465CF" w:rsidRDefault="003465CF" w:rsidP="003465CF">
      <w:pPr>
        <w:numPr>
          <w:ilvl w:val="0"/>
          <w:numId w:val="16"/>
        </w:numPr>
        <w:autoSpaceDE w:val="0"/>
        <w:autoSpaceDN w:val="0"/>
        <w:ind w:left="360"/>
        <w:rPr>
          <w:rFonts w:ascii="Arial" w:eastAsia="Times New Roman" w:hAnsi="Arial" w:cs="Arial"/>
          <w:color w:val="000000"/>
          <w:sz w:val="27"/>
        </w:rPr>
      </w:pPr>
      <w:r w:rsidRPr="003465CF">
        <w:rPr>
          <w:rFonts w:ascii="Arial" w:eastAsia="Times New Roman" w:hAnsi="Arial" w:cs="Arial"/>
          <w:b/>
          <w:color w:val="000000"/>
          <w:sz w:val="27"/>
        </w:rPr>
        <w:t xml:space="preserve">Confidence </w:t>
      </w:r>
    </w:p>
    <w:p w:rsidR="003465CF" w:rsidRPr="003465CF" w:rsidRDefault="003465CF" w:rsidP="003465CF">
      <w:pPr>
        <w:numPr>
          <w:ilvl w:val="0"/>
          <w:numId w:val="16"/>
        </w:numPr>
        <w:autoSpaceDE w:val="0"/>
        <w:autoSpaceDN w:val="0"/>
        <w:ind w:left="360"/>
        <w:rPr>
          <w:rFonts w:ascii="Arial" w:eastAsia="Times New Roman" w:hAnsi="Arial" w:cs="Arial"/>
          <w:color w:val="000000"/>
          <w:sz w:val="27"/>
        </w:rPr>
      </w:pPr>
      <w:r w:rsidRPr="003465CF">
        <w:rPr>
          <w:rFonts w:ascii="Arial" w:eastAsia="Times New Roman" w:hAnsi="Arial" w:cs="Arial"/>
          <w:b/>
          <w:color w:val="000000"/>
          <w:sz w:val="27"/>
        </w:rPr>
        <w:t xml:space="preserve">Consistency </w:t>
      </w:r>
    </w:p>
    <w:p w:rsidR="003465CF" w:rsidRPr="003465CF" w:rsidRDefault="003465CF" w:rsidP="003465CF">
      <w:pPr>
        <w:pStyle w:val="Heading2"/>
        <w:tabs>
          <w:tab w:val="left" w:pos="740"/>
        </w:tabs>
        <w:spacing w:before="0"/>
        <w:ind w:left="0" w:right="4193"/>
        <w:jc w:val="both"/>
        <w:rPr>
          <w:b w:val="0"/>
          <w:bCs w:val="0"/>
        </w:rPr>
      </w:pPr>
    </w:p>
    <w:p w:rsidR="003465CF" w:rsidRDefault="003465CF" w:rsidP="003465CF">
      <w:pPr>
        <w:pStyle w:val="Heading2"/>
        <w:tabs>
          <w:tab w:val="left" w:pos="740"/>
        </w:tabs>
        <w:spacing w:before="0"/>
        <w:ind w:left="0" w:right="90"/>
        <w:jc w:val="both"/>
        <w:rPr>
          <w:spacing w:val="-2"/>
        </w:rPr>
      </w:pPr>
    </w:p>
    <w:p w:rsidR="003465CF" w:rsidRDefault="003465CF" w:rsidP="003465CF">
      <w:pPr>
        <w:pStyle w:val="Heading2"/>
        <w:numPr>
          <w:ilvl w:val="0"/>
          <w:numId w:val="19"/>
        </w:numPr>
        <w:tabs>
          <w:tab w:val="left" w:pos="740"/>
        </w:tabs>
        <w:spacing w:before="0"/>
        <w:ind w:right="90"/>
        <w:jc w:val="both"/>
        <w:rPr>
          <w:b w:val="0"/>
          <w:spacing w:val="-2"/>
          <w:sz w:val="28"/>
          <w:szCs w:val="28"/>
        </w:rPr>
      </w:pPr>
      <w:r w:rsidRPr="003465CF">
        <w:rPr>
          <w:b w:val="0"/>
          <w:spacing w:val="-2"/>
          <w:sz w:val="28"/>
          <w:szCs w:val="28"/>
        </w:rPr>
        <w:t>Understanding the principle of Faith is essential.</w:t>
      </w:r>
    </w:p>
    <w:p w:rsidR="003465CF" w:rsidRDefault="003465CF" w:rsidP="003465CF">
      <w:pPr>
        <w:pStyle w:val="Heading2"/>
        <w:numPr>
          <w:ilvl w:val="0"/>
          <w:numId w:val="20"/>
        </w:numPr>
        <w:tabs>
          <w:tab w:val="left" w:pos="740"/>
        </w:tabs>
        <w:spacing w:before="0"/>
        <w:ind w:right="90"/>
        <w:jc w:val="both"/>
        <w:rPr>
          <w:b w:val="0"/>
          <w:spacing w:val="-2"/>
          <w:sz w:val="28"/>
          <w:szCs w:val="28"/>
        </w:rPr>
      </w:pPr>
      <w:r>
        <w:rPr>
          <w:b w:val="0"/>
          <w:spacing w:val="-2"/>
          <w:sz w:val="28"/>
          <w:szCs w:val="28"/>
        </w:rPr>
        <w:t>All of the promises of God are received by Faith. Gal. 3:13-14</w:t>
      </w:r>
    </w:p>
    <w:p w:rsidR="003465CF" w:rsidRDefault="003465CF" w:rsidP="003465CF">
      <w:pPr>
        <w:pStyle w:val="Heading2"/>
        <w:numPr>
          <w:ilvl w:val="0"/>
          <w:numId w:val="20"/>
        </w:numPr>
        <w:tabs>
          <w:tab w:val="left" w:pos="740"/>
        </w:tabs>
        <w:spacing w:before="0"/>
        <w:ind w:right="90"/>
        <w:jc w:val="both"/>
        <w:rPr>
          <w:b w:val="0"/>
          <w:spacing w:val="-2"/>
          <w:sz w:val="28"/>
          <w:szCs w:val="28"/>
        </w:rPr>
      </w:pPr>
      <w:r>
        <w:rPr>
          <w:b w:val="0"/>
          <w:spacing w:val="-2"/>
          <w:sz w:val="28"/>
          <w:szCs w:val="28"/>
        </w:rPr>
        <w:t>Faith comes by hearing the Word of God. Rom. 10:17</w:t>
      </w:r>
    </w:p>
    <w:p w:rsidR="003465CF" w:rsidRDefault="003465CF" w:rsidP="003465CF">
      <w:pPr>
        <w:pStyle w:val="Heading2"/>
        <w:numPr>
          <w:ilvl w:val="0"/>
          <w:numId w:val="20"/>
        </w:numPr>
        <w:tabs>
          <w:tab w:val="left" w:pos="740"/>
        </w:tabs>
        <w:spacing w:before="0"/>
        <w:ind w:right="90"/>
        <w:jc w:val="both"/>
        <w:rPr>
          <w:b w:val="0"/>
          <w:spacing w:val="-2"/>
          <w:sz w:val="28"/>
          <w:szCs w:val="28"/>
        </w:rPr>
      </w:pPr>
      <w:r>
        <w:rPr>
          <w:b w:val="0"/>
          <w:spacing w:val="-2"/>
          <w:sz w:val="28"/>
          <w:szCs w:val="28"/>
        </w:rPr>
        <w:t>Faith causes us to overcome. 1John 5:4</w:t>
      </w:r>
    </w:p>
    <w:p w:rsidR="003465CF" w:rsidRPr="003465CF" w:rsidRDefault="003465CF" w:rsidP="003465CF">
      <w:pPr>
        <w:pStyle w:val="Heading2"/>
        <w:numPr>
          <w:ilvl w:val="0"/>
          <w:numId w:val="20"/>
        </w:numPr>
        <w:tabs>
          <w:tab w:val="left" w:pos="740"/>
        </w:tabs>
        <w:spacing w:before="0"/>
        <w:ind w:right="90"/>
        <w:jc w:val="both"/>
        <w:rPr>
          <w:b w:val="0"/>
          <w:spacing w:val="-2"/>
          <w:sz w:val="28"/>
          <w:szCs w:val="28"/>
        </w:rPr>
      </w:pPr>
      <w:r>
        <w:rPr>
          <w:b w:val="0"/>
          <w:spacing w:val="-2"/>
          <w:sz w:val="28"/>
          <w:szCs w:val="28"/>
        </w:rPr>
        <w:t>God confirms His Word! Mark 16:20</w:t>
      </w:r>
    </w:p>
    <w:p w:rsidR="003465CF" w:rsidRDefault="003465CF" w:rsidP="003465CF">
      <w:pPr>
        <w:pStyle w:val="Heading2"/>
        <w:tabs>
          <w:tab w:val="left" w:pos="740"/>
        </w:tabs>
        <w:spacing w:before="0"/>
        <w:ind w:left="0" w:right="90"/>
        <w:jc w:val="both"/>
        <w:rPr>
          <w:spacing w:val="-2"/>
        </w:rPr>
      </w:pPr>
    </w:p>
    <w:p w:rsidR="00132041" w:rsidRPr="00DF774F" w:rsidRDefault="00132041" w:rsidP="00132041">
      <w:pPr>
        <w:jc w:val="center"/>
        <w:rPr>
          <w:rFonts w:ascii="Arial" w:hAnsi="Arial" w:cs="Arial"/>
          <w:b/>
          <w:i/>
          <w:sz w:val="28"/>
          <w:szCs w:val="28"/>
          <w:u w:val="single"/>
        </w:rPr>
      </w:pPr>
      <w:r w:rsidRPr="00DF774F">
        <w:rPr>
          <w:rFonts w:ascii="Arial" w:hAnsi="Arial" w:cs="Arial"/>
          <w:b/>
          <w:i/>
          <w:sz w:val="28"/>
          <w:szCs w:val="28"/>
          <w:u w:val="single"/>
        </w:rPr>
        <w:t xml:space="preserve">Scripture References: </w:t>
      </w:r>
      <w:r w:rsidR="003465CF" w:rsidRPr="00DF774F">
        <w:rPr>
          <w:rFonts w:ascii="Arial" w:hAnsi="Arial" w:cs="Arial"/>
          <w:b/>
          <w:i/>
          <w:sz w:val="28"/>
          <w:szCs w:val="28"/>
          <w:u w:val="single"/>
        </w:rPr>
        <w:t>Gal. 3:13-14</w:t>
      </w:r>
      <w:r w:rsidR="0030386A" w:rsidRPr="00DF774F">
        <w:rPr>
          <w:rFonts w:ascii="Arial" w:hAnsi="Arial" w:cs="Arial"/>
          <w:b/>
          <w:i/>
          <w:sz w:val="28"/>
          <w:szCs w:val="28"/>
          <w:u w:val="single"/>
        </w:rPr>
        <w:t xml:space="preserve">, </w:t>
      </w:r>
      <w:r w:rsidR="003465CF" w:rsidRPr="00DF774F">
        <w:rPr>
          <w:rFonts w:ascii="Arial" w:hAnsi="Arial" w:cs="Arial"/>
          <w:b/>
          <w:i/>
          <w:sz w:val="28"/>
          <w:szCs w:val="28"/>
          <w:u w:val="single"/>
        </w:rPr>
        <w:t>Rom. 10:17</w:t>
      </w:r>
      <w:r w:rsidR="0030386A" w:rsidRPr="00DF774F">
        <w:rPr>
          <w:rFonts w:ascii="Arial" w:hAnsi="Arial" w:cs="Arial"/>
          <w:b/>
          <w:i/>
          <w:sz w:val="28"/>
          <w:szCs w:val="28"/>
          <w:u w:val="single"/>
        </w:rPr>
        <w:t xml:space="preserve">, </w:t>
      </w:r>
      <w:r w:rsidR="003465CF" w:rsidRPr="00DF774F">
        <w:rPr>
          <w:rFonts w:ascii="Arial" w:hAnsi="Arial" w:cs="Arial"/>
          <w:b/>
          <w:i/>
          <w:sz w:val="28"/>
          <w:szCs w:val="28"/>
          <w:u w:val="single"/>
        </w:rPr>
        <w:t>1John 5:4</w:t>
      </w:r>
      <w:r w:rsidR="0030386A" w:rsidRPr="00DF774F">
        <w:rPr>
          <w:rFonts w:ascii="Arial" w:hAnsi="Arial" w:cs="Arial"/>
          <w:b/>
          <w:i/>
          <w:sz w:val="28"/>
          <w:szCs w:val="28"/>
          <w:u w:val="single"/>
        </w:rPr>
        <w:t xml:space="preserve">, </w:t>
      </w:r>
      <w:r w:rsidR="003465CF" w:rsidRPr="00DF774F">
        <w:rPr>
          <w:rFonts w:ascii="Arial" w:hAnsi="Arial" w:cs="Arial"/>
          <w:b/>
          <w:i/>
          <w:sz w:val="28"/>
          <w:szCs w:val="28"/>
          <w:u w:val="single"/>
        </w:rPr>
        <w:t>Mark 16:20</w:t>
      </w:r>
      <w:r w:rsidRPr="00DF774F">
        <w:rPr>
          <w:rFonts w:ascii="Arial" w:hAnsi="Arial" w:cs="Arial"/>
          <w:b/>
          <w:i/>
          <w:sz w:val="28"/>
          <w:szCs w:val="28"/>
          <w:u w:val="single"/>
        </w:rPr>
        <w:t xml:space="preserve"> KJV</w:t>
      </w:r>
    </w:p>
    <w:p w:rsidR="0030386A" w:rsidRPr="006D33DE" w:rsidRDefault="0030386A" w:rsidP="00132041">
      <w:pPr>
        <w:jc w:val="center"/>
        <w:rPr>
          <w:rFonts w:ascii="Arial" w:hAnsi="Arial" w:cs="Arial"/>
          <w:b/>
          <w:i/>
          <w:szCs w:val="24"/>
          <w:u w:val="single"/>
        </w:rPr>
      </w:pPr>
    </w:p>
    <w:p w:rsidR="003465CF" w:rsidRPr="003465CF" w:rsidRDefault="003465CF" w:rsidP="003465CF">
      <w:pPr>
        <w:autoSpaceDE w:val="0"/>
        <w:autoSpaceDN w:val="0"/>
        <w:adjustRightInd w:val="0"/>
        <w:ind w:left="360" w:hanging="360"/>
        <w:rPr>
          <w:rFonts w:ascii="Arial" w:hAnsi="Arial" w:cs="Arial"/>
          <w:sz w:val="28"/>
          <w:szCs w:val="28"/>
        </w:rPr>
      </w:pPr>
      <w:r w:rsidRPr="003465CF">
        <w:rPr>
          <w:rFonts w:ascii="Arial" w:hAnsi="Arial" w:cs="Arial"/>
          <w:b/>
          <w:color w:val="000000" w:themeColor="text1"/>
          <w:sz w:val="28"/>
          <w:szCs w:val="28"/>
        </w:rPr>
        <w:t>Gal 3:13</w:t>
      </w:r>
      <w:r w:rsidRPr="003465CF">
        <w:rPr>
          <w:rFonts w:ascii="Arial" w:hAnsi="Arial" w:cs="Arial"/>
          <w:color w:val="000000" w:themeColor="text1"/>
          <w:sz w:val="28"/>
          <w:szCs w:val="28"/>
        </w:rPr>
        <w:t xml:space="preserve">  </w:t>
      </w:r>
      <w:r w:rsidRPr="003465CF">
        <w:rPr>
          <w:rFonts w:ascii="Arial" w:hAnsi="Arial" w:cs="Arial"/>
          <w:sz w:val="28"/>
          <w:szCs w:val="28"/>
        </w:rPr>
        <w:t xml:space="preserve">Christ hath redeemed us from the curse of the law, being made a curse for us: for it is written, Cursed </w:t>
      </w:r>
      <w:r w:rsidRPr="003465CF">
        <w:rPr>
          <w:rFonts w:ascii="Arial" w:hAnsi="Arial" w:cs="Arial"/>
          <w:i/>
          <w:iCs/>
          <w:color w:val="000000" w:themeColor="text1"/>
          <w:sz w:val="28"/>
          <w:szCs w:val="28"/>
        </w:rPr>
        <w:t>is</w:t>
      </w:r>
      <w:r w:rsidRPr="003465CF">
        <w:rPr>
          <w:rFonts w:ascii="Arial" w:hAnsi="Arial" w:cs="Arial"/>
          <w:color w:val="000000" w:themeColor="text1"/>
          <w:sz w:val="28"/>
          <w:szCs w:val="28"/>
        </w:rPr>
        <w:t xml:space="preserve"> </w:t>
      </w:r>
      <w:r w:rsidRPr="003465CF">
        <w:rPr>
          <w:rFonts w:ascii="Arial" w:hAnsi="Arial" w:cs="Arial"/>
          <w:sz w:val="28"/>
          <w:szCs w:val="28"/>
        </w:rPr>
        <w:t xml:space="preserve">every one that hangeth on a tree: </w:t>
      </w:r>
    </w:p>
    <w:p w:rsidR="003465CF" w:rsidRDefault="003465CF" w:rsidP="003465CF">
      <w:pPr>
        <w:spacing w:line="285" w:lineRule="exact"/>
        <w:ind w:left="360" w:hanging="360"/>
        <w:rPr>
          <w:rFonts w:ascii="Arial" w:hAnsi="Arial" w:cs="Arial"/>
          <w:sz w:val="28"/>
          <w:szCs w:val="28"/>
        </w:rPr>
      </w:pPr>
      <w:r w:rsidRPr="003465CF">
        <w:rPr>
          <w:rFonts w:ascii="Arial" w:hAnsi="Arial" w:cs="Arial"/>
          <w:b/>
          <w:color w:val="000000" w:themeColor="text1"/>
          <w:sz w:val="28"/>
          <w:szCs w:val="28"/>
        </w:rPr>
        <w:t>Gal 3:14</w:t>
      </w:r>
      <w:r w:rsidRPr="003465CF">
        <w:rPr>
          <w:rFonts w:ascii="Arial" w:hAnsi="Arial" w:cs="Arial"/>
          <w:color w:val="000000" w:themeColor="text1"/>
          <w:sz w:val="28"/>
          <w:szCs w:val="28"/>
        </w:rPr>
        <w:t xml:space="preserve">  </w:t>
      </w:r>
      <w:r w:rsidRPr="003465CF">
        <w:rPr>
          <w:rFonts w:ascii="Arial" w:hAnsi="Arial" w:cs="Arial"/>
          <w:sz w:val="28"/>
          <w:szCs w:val="28"/>
        </w:rPr>
        <w:t>That the blessing of Abraham might come on the Gentiles through Jesus Christ; that we might receive the promise of the Spirit through faith.</w:t>
      </w:r>
    </w:p>
    <w:p w:rsidR="003465CF" w:rsidRPr="003465CF" w:rsidRDefault="003465CF" w:rsidP="003465CF">
      <w:pPr>
        <w:autoSpaceDE w:val="0"/>
        <w:autoSpaceDN w:val="0"/>
        <w:adjustRightInd w:val="0"/>
        <w:ind w:left="360" w:hanging="360"/>
        <w:rPr>
          <w:rFonts w:ascii="Arial" w:hAnsi="Arial" w:cs="Arial"/>
          <w:sz w:val="28"/>
          <w:szCs w:val="28"/>
        </w:rPr>
      </w:pPr>
      <w:r w:rsidRPr="003465CF">
        <w:rPr>
          <w:rFonts w:ascii="Arial" w:hAnsi="Arial" w:cs="Arial"/>
          <w:b/>
          <w:color w:val="000000" w:themeColor="text1"/>
          <w:sz w:val="28"/>
          <w:szCs w:val="28"/>
        </w:rPr>
        <w:t>Rom 10:17</w:t>
      </w:r>
      <w:r w:rsidRPr="003465CF">
        <w:rPr>
          <w:rFonts w:ascii="Arial" w:hAnsi="Arial" w:cs="Arial"/>
          <w:color w:val="000000" w:themeColor="text1"/>
          <w:sz w:val="28"/>
          <w:szCs w:val="28"/>
        </w:rPr>
        <w:t xml:space="preserve">  </w:t>
      </w:r>
      <w:r w:rsidRPr="003465CF">
        <w:rPr>
          <w:rFonts w:ascii="Arial" w:hAnsi="Arial" w:cs="Arial"/>
          <w:sz w:val="28"/>
          <w:szCs w:val="28"/>
        </w:rPr>
        <w:t xml:space="preserve">So then faith </w:t>
      </w:r>
      <w:r w:rsidRPr="003465CF">
        <w:rPr>
          <w:rFonts w:ascii="Arial" w:hAnsi="Arial" w:cs="Arial"/>
          <w:i/>
          <w:iCs/>
          <w:color w:val="000000" w:themeColor="text1"/>
          <w:sz w:val="28"/>
          <w:szCs w:val="28"/>
        </w:rPr>
        <w:t>cometh</w:t>
      </w:r>
      <w:r w:rsidRPr="003465CF">
        <w:rPr>
          <w:rFonts w:ascii="Arial" w:hAnsi="Arial" w:cs="Arial"/>
          <w:sz w:val="28"/>
          <w:szCs w:val="28"/>
        </w:rPr>
        <w:t xml:space="preserve"> by hearing, and hearing by the word of God. </w:t>
      </w:r>
    </w:p>
    <w:p w:rsidR="003465CF" w:rsidRDefault="003465CF" w:rsidP="003465CF">
      <w:pPr>
        <w:autoSpaceDE w:val="0"/>
        <w:autoSpaceDN w:val="0"/>
        <w:adjustRightInd w:val="0"/>
        <w:ind w:left="360" w:hanging="360"/>
        <w:rPr>
          <w:rFonts w:ascii="Arial" w:hAnsi="Arial" w:cs="Arial"/>
          <w:sz w:val="28"/>
          <w:szCs w:val="28"/>
        </w:rPr>
      </w:pPr>
      <w:r w:rsidRPr="003465CF">
        <w:rPr>
          <w:rFonts w:ascii="Arial" w:hAnsi="Arial" w:cs="Arial"/>
          <w:b/>
          <w:color w:val="000000" w:themeColor="text1"/>
          <w:sz w:val="28"/>
          <w:szCs w:val="28"/>
        </w:rPr>
        <w:t>1Jn 5:4</w:t>
      </w:r>
      <w:r w:rsidRPr="003465CF">
        <w:rPr>
          <w:rFonts w:ascii="Arial" w:hAnsi="Arial" w:cs="Arial"/>
          <w:color w:val="000000" w:themeColor="text1"/>
          <w:sz w:val="28"/>
          <w:szCs w:val="28"/>
        </w:rPr>
        <w:t xml:space="preserve">  </w:t>
      </w:r>
      <w:r w:rsidRPr="003465CF">
        <w:rPr>
          <w:rFonts w:ascii="Arial" w:hAnsi="Arial" w:cs="Arial"/>
          <w:sz w:val="28"/>
          <w:szCs w:val="28"/>
        </w:rPr>
        <w:t xml:space="preserve">For whatsoever is born of God overcometh the world: and this is the victory that overcometh the world, </w:t>
      </w:r>
      <w:r w:rsidRPr="003465CF">
        <w:rPr>
          <w:rFonts w:ascii="Arial" w:hAnsi="Arial" w:cs="Arial"/>
          <w:i/>
          <w:iCs/>
          <w:color w:val="000000" w:themeColor="text1"/>
          <w:sz w:val="28"/>
          <w:szCs w:val="28"/>
        </w:rPr>
        <w:t>even</w:t>
      </w:r>
      <w:r w:rsidRPr="003465CF">
        <w:rPr>
          <w:rFonts w:ascii="Arial" w:hAnsi="Arial" w:cs="Arial"/>
          <w:sz w:val="28"/>
          <w:szCs w:val="28"/>
        </w:rPr>
        <w:t xml:space="preserve"> our faith. </w:t>
      </w:r>
    </w:p>
    <w:p w:rsidR="003465CF" w:rsidRPr="003465CF" w:rsidRDefault="003465CF" w:rsidP="003465CF">
      <w:pPr>
        <w:autoSpaceDE w:val="0"/>
        <w:autoSpaceDN w:val="0"/>
        <w:adjustRightInd w:val="0"/>
        <w:ind w:left="360" w:hanging="360"/>
        <w:rPr>
          <w:rFonts w:ascii="Arial" w:hAnsi="Arial" w:cs="Arial"/>
          <w:color w:val="000000" w:themeColor="text1"/>
          <w:sz w:val="28"/>
          <w:szCs w:val="28"/>
        </w:rPr>
      </w:pPr>
      <w:r w:rsidRPr="003465CF">
        <w:rPr>
          <w:rFonts w:ascii="Arial" w:hAnsi="Arial" w:cs="Arial"/>
          <w:b/>
          <w:color w:val="000000" w:themeColor="text1"/>
          <w:sz w:val="28"/>
          <w:szCs w:val="28"/>
        </w:rPr>
        <w:t>Mar 16:20</w:t>
      </w:r>
      <w:r w:rsidRPr="003465CF">
        <w:rPr>
          <w:rFonts w:ascii="Arial" w:hAnsi="Arial" w:cs="Arial"/>
          <w:color w:val="000000" w:themeColor="text1"/>
          <w:sz w:val="28"/>
          <w:szCs w:val="28"/>
        </w:rPr>
        <w:t xml:space="preserve">  And they went forth, and preached everywhere, the Lord working with </w:t>
      </w:r>
      <w:r w:rsidRPr="003465CF">
        <w:rPr>
          <w:rFonts w:ascii="Arial" w:hAnsi="Arial" w:cs="Arial"/>
          <w:i/>
          <w:iCs/>
          <w:color w:val="000000" w:themeColor="text1"/>
          <w:sz w:val="28"/>
          <w:szCs w:val="28"/>
        </w:rPr>
        <w:t>them,</w:t>
      </w:r>
      <w:r w:rsidRPr="003465CF">
        <w:rPr>
          <w:rFonts w:ascii="Arial" w:hAnsi="Arial" w:cs="Arial"/>
          <w:color w:val="000000" w:themeColor="text1"/>
          <w:sz w:val="28"/>
          <w:szCs w:val="28"/>
        </w:rPr>
        <w:t xml:space="preserve"> and confirming the word with signs following. Amen. </w:t>
      </w:r>
    </w:p>
    <w:p w:rsidR="003465CF" w:rsidRDefault="003465CF" w:rsidP="003465CF">
      <w:pPr>
        <w:autoSpaceDE w:val="0"/>
        <w:autoSpaceDN w:val="0"/>
        <w:adjustRightInd w:val="0"/>
        <w:ind w:left="360" w:hanging="360"/>
        <w:rPr>
          <w:rFonts w:ascii="Arial" w:hAnsi="Arial" w:cs="Arial"/>
          <w:color w:val="000000" w:themeColor="text1"/>
          <w:sz w:val="28"/>
          <w:szCs w:val="28"/>
        </w:rPr>
      </w:pPr>
    </w:p>
    <w:p w:rsidR="00DF774F" w:rsidRPr="003465CF" w:rsidRDefault="00DF774F" w:rsidP="003465CF">
      <w:pPr>
        <w:autoSpaceDE w:val="0"/>
        <w:autoSpaceDN w:val="0"/>
        <w:adjustRightInd w:val="0"/>
        <w:ind w:left="360" w:hanging="360"/>
        <w:rPr>
          <w:rFonts w:ascii="Arial" w:hAnsi="Arial" w:cs="Arial"/>
          <w:color w:val="000000" w:themeColor="text1"/>
          <w:sz w:val="28"/>
          <w:szCs w:val="28"/>
        </w:rPr>
      </w:pPr>
    </w:p>
    <w:p w:rsidR="0030386A" w:rsidRPr="00DF774F" w:rsidRDefault="003465CF" w:rsidP="003465CF">
      <w:pPr>
        <w:pStyle w:val="ListParagraph"/>
        <w:numPr>
          <w:ilvl w:val="0"/>
          <w:numId w:val="19"/>
        </w:numPr>
        <w:spacing w:line="285" w:lineRule="exact"/>
        <w:rPr>
          <w:rFonts w:ascii="Arial" w:eastAsia="Times New Roman" w:hAnsi="Arial" w:cs="Arial"/>
          <w:b/>
          <w:color w:val="000000" w:themeColor="text1"/>
          <w:sz w:val="28"/>
          <w:szCs w:val="28"/>
        </w:rPr>
      </w:pPr>
      <w:r w:rsidRPr="00DF774F">
        <w:rPr>
          <w:rFonts w:ascii="Arial" w:eastAsia="Times New Roman" w:hAnsi="Arial" w:cs="Arial"/>
          <w:b/>
          <w:color w:val="000000" w:themeColor="text1"/>
          <w:sz w:val="28"/>
          <w:szCs w:val="28"/>
        </w:rPr>
        <w:t>Understanding the process of Faith</w:t>
      </w:r>
    </w:p>
    <w:p w:rsidR="003465CF" w:rsidRPr="003465CF" w:rsidRDefault="003465CF" w:rsidP="003465CF">
      <w:pPr>
        <w:pStyle w:val="ListParagraph"/>
        <w:numPr>
          <w:ilvl w:val="0"/>
          <w:numId w:val="21"/>
        </w:numPr>
        <w:spacing w:line="285" w:lineRule="exact"/>
        <w:rPr>
          <w:rFonts w:ascii="Arial" w:eastAsia="Times New Roman" w:hAnsi="Arial" w:cs="Arial"/>
          <w:b/>
          <w:color w:val="000000" w:themeColor="text1"/>
          <w:sz w:val="28"/>
          <w:szCs w:val="28"/>
        </w:rPr>
      </w:pPr>
      <w:r w:rsidRPr="003465CF">
        <w:rPr>
          <w:rFonts w:ascii="Arial" w:eastAsia="Times New Roman" w:hAnsi="Arial" w:cs="Arial"/>
          <w:b/>
          <w:color w:val="000000" w:themeColor="text1"/>
          <w:sz w:val="28"/>
          <w:szCs w:val="28"/>
        </w:rPr>
        <w:t>Ask</w:t>
      </w:r>
    </w:p>
    <w:p w:rsidR="003465CF" w:rsidRDefault="003465CF" w:rsidP="003465CF">
      <w:pPr>
        <w:pStyle w:val="ListParagraph"/>
        <w:numPr>
          <w:ilvl w:val="0"/>
          <w:numId w:val="22"/>
        </w:numPr>
        <w:spacing w:line="285" w:lineRule="exact"/>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Prayer must be spoken. Luke 11:2</w:t>
      </w:r>
    </w:p>
    <w:p w:rsidR="003465CF" w:rsidRDefault="003465CF" w:rsidP="003465CF">
      <w:pPr>
        <w:pStyle w:val="ListParagraph"/>
        <w:numPr>
          <w:ilvl w:val="0"/>
          <w:numId w:val="22"/>
        </w:numPr>
        <w:spacing w:line="285" w:lineRule="exact"/>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Pray to the Father in Jesus Name. John 16:23</w:t>
      </w:r>
    </w:p>
    <w:p w:rsidR="006E258B" w:rsidRDefault="006E258B" w:rsidP="006E258B">
      <w:pPr>
        <w:pStyle w:val="ListParagraph"/>
        <w:spacing w:line="285" w:lineRule="exact"/>
        <w:ind w:left="1440"/>
        <w:rPr>
          <w:rFonts w:ascii="Arial" w:eastAsia="Times New Roman" w:hAnsi="Arial" w:cs="Arial"/>
          <w:color w:val="000000" w:themeColor="text1"/>
          <w:sz w:val="28"/>
          <w:szCs w:val="28"/>
        </w:rPr>
      </w:pPr>
    </w:p>
    <w:p w:rsidR="003465CF" w:rsidRPr="006E258B" w:rsidRDefault="003465CF" w:rsidP="006E258B">
      <w:pPr>
        <w:pStyle w:val="ListParagraph"/>
        <w:numPr>
          <w:ilvl w:val="0"/>
          <w:numId w:val="21"/>
        </w:numPr>
        <w:spacing w:line="285" w:lineRule="exact"/>
        <w:rPr>
          <w:rFonts w:ascii="Arial" w:eastAsia="Times New Roman" w:hAnsi="Arial" w:cs="Arial"/>
          <w:b/>
          <w:color w:val="000000" w:themeColor="text1"/>
          <w:sz w:val="28"/>
          <w:szCs w:val="28"/>
        </w:rPr>
      </w:pPr>
      <w:r w:rsidRPr="006E258B">
        <w:rPr>
          <w:rFonts w:ascii="Arial" w:eastAsia="Times New Roman" w:hAnsi="Arial" w:cs="Arial"/>
          <w:b/>
          <w:color w:val="000000" w:themeColor="text1"/>
          <w:sz w:val="28"/>
          <w:szCs w:val="28"/>
        </w:rPr>
        <w:t>Believe</w:t>
      </w:r>
    </w:p>
    <w:p w:rsidR="006E258B" w:rsidRDefault="006E258B" w:rsidP="006E258B">
      <w:pPr>
        <w:pStyle w:val="ListParagraph"/>
        <w:spacing w:line="285" w:lineRule="exact"/>
        <w:ind w:left="1080"/>
        <w:rPr>
          <w:rFonts w:ascii="Arial" w:eastAsia="Times New Roman" w:hAnsi="Arial" w:cs="Arial"/>
          <w:b/>
          <w:color w:val="000000" w:themeColor="text1"/>
          <w:sz w:val="28"/>
          <w:szCs w:val="28"/>
        </w:rPr>
      </w:pPr>
    </w:p>
    <w:p w:rsidR="006E258B" w:rsidRDefault="006E258B" w:rsidP="006E258B">
      <w:pPr>
        <w:pStyle w:val="ListParagraph"/>
        <w:spacing w:line="285" w:lineRule="exact"/>
        <w:ind w:left="1080"/>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t>Biblical believing is to accept something as a fact without having sense real evidence</w:t>
      </w:r>
    </w:p>
    <w:p w:rsidR="006E258B" w:rsidRDefault="006E258B" w:rsidP="006E258B">
      <w:pPr>
        <w:pStyle w:val="ListParagraph"/>
        <w:spacing w:line="285" w:lineRule="exact"/>
        <w:ind w:left="1080"/>
        <w:rPr>
          <w:rFonts w:ascii="Arial" w:eastAsia="Times New Roman" w:hAnsi="Arial" w:cs="Arial"/>
          <w:b/>
          <w:color w:val="000000" w:themeColor="text1"/>
          <w:sz w:val="28"/>
          <w:szCs w:val="28"/>
        </w:rPr>
      </w:pPr>
    </w:p>
    <w:p w:rsidR="003465CF" w:rsidRDefault="003465CF" w:rsidP="003465CF">
      <w:pPr>
        <w:pStyle w:val="ListParagraph"/>
        <w:numPr>
          <w:ilvl w:val="0"/>
          <w:numId w:val="23"/>
        </w:numPr>
        <w:spacing w:line="285" w:lineRule="exact"/>
        <w:rPr>
          <w:rFonts w:ascii="Arial" w:eastAsia="Times New Roman" w:hAnsi="Arial" w:cs="Arial"/>
          <w:color w:val="000000" w:themeColor="text1"/>
          <w:sz w:val="28"/>
          <w:szCs w:val="28"/>
        </w:rPr>
      </w:pPr>
      <w:r w:rsidRPr="003465CF">
        <w:rPr>
          <w:rFonts w:ascii="Arial" w:eastAsia="Times New Roman" w:hAnsi="Arial" w:cs="Arial"/>
          <w:color w:val="000000" w:themeColor="text1"/>
          <w:sz w:val="28"/>
          <w:szCs w:val="28"/>
        </w:rPr>
        <w:t>The raw materials of every natural blessing exist now.</w:t>
      </w:r>
      <w:r>
        <w:rPr>
          <w:rFonts w:ascii="Arial" w:eastAsia="Times New Roman" w:hAnsi="Arial" w:cs="Arial"/>
          <w:color w:val="000000" w:themeColor="text1"/>
          <w:sz w:val="28"/>
          <w:szCs w:val="28"/>
        </w:rPr>
        <w:t xml:space="preserve"> Eph 1:3; Rom. 1:20; Col 1:16</w:t>
      </w:r>
    </w:p>
    <w:p w:rsidR="00DF774F" w:rsidRDefault="00DF774F" w:rsidP="003465CF">
      <w:pPr>
        <w:pStyle w:val="ListParagraph"/>
        <w:numPr>
          <w:ilvl w:val="0"/>
          <w:numId w:val="23"/>
        </w:numPr>
        <w:spacing w:line="285" w:lineRule="exact"/>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Believe you receive when you pray. Mark 11:24</w:t>
      </w:r>
    </w:p>
    <w:p w:rsidR="00DF774F" w:rsidRDefault="00DF774F" w:rsidP="003465CF">
      <w:pPr>
        <w:pStyle w:val="ListParagraph"/>
        <w:numPr>
          <w:ilvl w:val="0"/>
          <w:numId w:val="23"/>
        </w:numPr>
        <w:spacing w:line="285" w:lineRule="exact"/>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Believing is a matter of will. John 20:24-29</w:t>
      </w:r>
    </w:p>
    <w:p w:rsidR="006E258B" w:rsidRDefault="006E258B" w:rsidP="006E258B">
      <w:pPr>
        <w:pStyle w:val="ListParagraph"/>
        <w:spacing w:line="285" w:lineRule="exact"/>
        <w:ind w:left="1440"/>
        <w:rPr>
          <w:rFonts w:ascii="Arial" w:eastAsia="Times New Roman" w:hAnsi="Arial" w:cs="Arial"/>
          <w:color w:val="000000" w:themeColor="text1"/>
          <w:sz w:val="28"/>
          <w:szCs w:val="28"/>
        </w:rPr>
      </w:pPr>
    </w:p>
    <w:p w:rsidR="006E258B" w:rsidRDefault="006E258B" w:rsidP="006E258B">
      <w:pPr>
        <w:pStyle w:val="ListParagraph"/>
        <w:spacing w:line="285" w:lineRule="exact"/>
        <w:ind w:left="1440"/>
        <w:rPr>
          <w:rFonts w:ascii="Arial" w:eastAsia="Times New Roman" w:hAnsi="Arial" w:cs="Arial"/>
          <w:color w:val="000000" w:themeColor="text1"/>
          <w:sz w:val="28"/>
          <w:szCs w:val="28"/>
        </w:rPr>
      </w:pPr>
    </w:p>
    <w:p w:rsidR="006E258B" w:rsidRDefault="006E258B" w:rsidP="006E258B">
      <w:pPr>
        <w:pStyle w:val="ListParagraph"/>
        <w:spacing w:line="285" w:lineRule="exact"/>
        <w:ind w:left="1440"/>
        <w:rPr>
          <w:rFonts w:ascii="Arial" w:eastAsia="Times New Roman" w:hAnsi="Arial" w:cs="Arial"/>
          <w:color w:val="000000" w:themeColor="text1"/>
          <w:sz w:val="28"/>
          <w:szCs w:val="28"/>
        </w:rPr>
      </w:pPr>
    </w:p>
    <w:p w:rsidR="006E258B" w:rsidRDefault="006E258B" w:rsidP="006E258B">
      <w:pPr>
        <w:pStyle w:val="ListParagraph"/>
        <w:spacing w:line="285" w:lineRule="exact"/>
        <w:ind w:left="1440"/>
        <w:rPr>
          <w:rFonts w:ascii="Arial" w:eastAsia="Times New Roman" w:hAnsi="Arial" w:cs="Arial"/>
          <w:color w:val="000000" w:themeColor="text1"/>
          <w:sz w:val="28"/>
          <w:szCs w:val="28"/>
        </w:rPr>
      </w:pPr>
    </w:p>
    <w:p w:rsidR="006E258B" w:rsidRDefault="006E258B" w:rsidP="006E258B">
      <w:pPr>
        <w:pStyle w:val="ListParagraph"/>
        <w:numPr>
          <w:ilvl w:val="0"/>
          <w:numId w:val="21"/>
        </w:numPr>
        <w:spacing w:line="285" w:lineRule="exact"/>
        <w:rPr>
          <w:rFonts w:ascii="Arial" w:eastAsia="Times New Roman" w:hAnsi="Arial" w:cs="Arial"/>
          <w:b/>
          <w:color w:val="000000" w:themeColor="text1"/>
          <w:sz w:val="28"/>
          <w:szCs w:val="28"/>
        </w:rPr>
      </w:pPr>
      <w:r w:rsidRPr="006E258B">
        <w:rPr>
          <w:rFonts w:ascii="Arial" w:eastAsia="Times New Roman" w:hAnsi="Arial" w:cs="Arial"/>
          <w:b/>
          <w:color w:val="000000" w:themeColor="text1"/>
          <w:sz w:val="28"/>
          <w:szCs w:val="28"/>
        </w:rPr>
        <w:lastRenderedPageBreak/>
        <w:t>Confess!</w:t>
      </w:r>
    </w:p>
    <w:p w:rsidR="006E258B" w:rsidRDefault="006E258B" w:rsidP="006E258B">
      <w:pPr>
        <w:pStyle w:val="ListParagraph"/>
        <w:spacing w:line="285" w:lineRule="exact"/>
        <w:ind w:left="1080"/>
        <w:rPr>
          <w:rFonts w:ascii="Arial" w:eastAsia="Times New Roman" w:hAnsi="Arial" w:cs="Arial"/>
          <w:b/>
          <w:color w:val="000000" w:themeColor="text1"/>
          <w:sz w:val="28"/>
          <w:szCs w:val="28"/>
        </w:rPr>
      </w:pPr>
    </w:p>
    <w:p w:rsidR="006E258B" w:rsidRDefault="006E258B" w:rsidP="006E258B">
      <w:pPr>
        <w:pStyle w:val="ListParagraph"/>
        <w:spacing w:line="285" w:lineRule="exact"/>
        <w:ind w:left="1080"/>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t>Definition: a faith confession is a statement I choose to say that is in agreement with the Word of God, regardless of my condition or circumstance.</w:t>
      </w:r>
    </w:p>
    <w:p w:rsidR="006E258B" w:rsidRPr="006E258B" w:rsidRDefault="006E258B" w:rsidP="006E258B">
      <w:pPr>
        <w:pStyle w:val="ListParagraph"/>
        <w:spacing w:line="285" w:lineRule="exact"/>
        <w:ind w:left="1080"/>
        <w:rPr>
          <w:rFonts w:ascii="Arial" w:eastAsia="Times New Roman" w:hAnsi="Arial" w:cs="Arial"/>
          <w:b/>
          <w:color w:val="000000" w:themeColor="text1"/>
          <w:sz w:val="28"/>
          <w:szCs w:val="28"/>
        </w:rPr>
      </w:pPr>
    </w:p>
    <w:p w:rsidR="00DF774F" w:rsidRDefault="006E258B" w:rsidP="006E258B">
      <w:pPr>
        <w:pStyle w:val="ListParagraph"/>
        <w:numPr>
          <w:ilvl w:val="0"/>
          <w:numId w:val="24"/>
        </w:numPr>
        <w:spacing w:line="285" w:lineRule="exact"/>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Continue to speak in agreement with what you believe you receive Mark 11:23</w:t>
      </w:r>
    </w:p>
    <w:p w:rsidR="006E258B" w:rsidRDefault="006E258B" w:rsidP="006E258B">
      <w:pPr>
        <w:pStyle w:val="ListParagraph"/>
        <w:numPr>
          <w:ilvl w:val="0"/>
          <w:numId w:val="24"/>
        </w:numPr>
        <w:spacing w:line="285" w:lineRule="exact"/>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Confession is critical. Rom 10:10</w:t>
      </w:r>
    </w:p>
    <w:p w:rsidR="006E258B" w:rsidRDefault="006E258B" w:rsidP="006E258B">
      <w:pPr>
        <w:pStyle w:val="ListParagraph"/>
        <w:spacing w:line="285" w:lineRule="exact"/>
        <w:ind w:left="1530"/>
        <w:rPr>
          <w:rFonts w:ascii="Arial" w:eastAsia="Times New Roman" w:hAnsi="Arial" w:cs="Arial"/>
          <w:color w:val="000000" w:themeColor="text1"/>
          <w:sz w:val="28"/>
          <w:szCs w:val="28"/>
        </w:rPr>
      </w:pPr>
    </w:p>
    <w:p w:rsidR="006E258B" w:rsidRPr="006E258B" w:rsidRDefault="006E258B" w:rsidP="006E258B">
      <w:pPr>
        <w:pStyle w:val="ListParagraph"/>
        <w:numPr>
          <w:ilvl w:val="0"/>
          <w:numId w:val="21"/>
        </w:numPr>
        <w:spacing w:line="285" w:lineRule="exact"/>
        <w:rPr>
          <w:rFonts w:ascii="Arial" w:eastAsia="Times New Roman" w:hAnsi="Arial" w:cs="Arial"/>
          <w:b/>
          <w:color w:val="000000" w:themeColor="text1"/>
          <w:sz w:val="28"/>
          <w:szCs w:val="28"/>
        </w:rPr>
      </w:pPr>
      <w:r w:rsidRPr="006E258B">
        <w:rPr>
          <w:rFonts w:ascii="Arial" w:eastAsia="Times New Roman" w:hAnsi="Arial" w:cs="Arial"/>
          <w:b/>
          <w:color w:val="000000" w:themeColor="text1"/>
          <w:sz w:val="28"/>
          <w:szCs w:val="28"/>
        </w:rPr>
        <w:t>Demonstrate your faith with daily actions in agreement with your confession</w:t>
      </w:r>
      <w:r>
        <w:rPr>
          <w:rFonts w:ascii="Arial" w:eastAsia="Times New Roman" w:hAnsi="Arial" w:cs="Arial"/>
          <w:b/>
          <w:color w:val="000000" w:themeColor="text1"/>
          <w:sz w:val="28"/>
          <w:szCs w:val="28"/>
        </w:rPr>
        <w:t xml:space="preserve">. </w:t>
      </w:r>
      <w:r w:rsidRPr="006E258B">
        <w:rPr>
          <w:rFonts w:ascii="Arial" w:eastAsia="Times New Roman" w:hAnsi="Arial" w:cs="Arial"/>
          <w:color w:val="000000" w:themeColor="text1"/>
          <w:sz w:val="28"/>
          <w:szCs w:val="28"/>
        </w:rPr>
        <w:t>Matt 18:19, Mark 5:27</w:t>
      </w:r>
    </w:p>
    <w:p w:rsidR="006E258B" w:rsidRPr="006E258B" w:rsidRDefault="006E258B" w:rsidP="006E258B">
      <w:pPr>
        <w:pStyle w:val="ListParagraph"/>
        <w:spacing w:line="285" w:lineRule="exact"/>
        <w:ind w:left="1080"/>
        <w:rPr>
          <w:rFonts w:ascii="Arial" w:eastAsia="Times New Roman" w:hAnsi="Arial" w:cs="Arial"/>
          <w:b/>
          <w:color w:val="000000" w:themeColor="text1"/>
          <w:sz w:val="28"/>
          <w:szCs w:val="28"/>
        </w:rPr>
      </w:pPr>
    </w:p>
    <w:p w:rsidR="006E258B" w:rsidRDefault="006E258B" w:rsidP="006E258B">
      <w:pPr>
        <w:pStyle w:val="ListParagraph"/>
        <w:numPr>
          <w:ilvl w:val="0"/>
          <w:numId w:val="21"/>
        </w:numPr>
        <w:spacing w:line="285" w:lineRule="exact"/>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t>Expect</w:t>
      </w:r>
    </w:p>
    <w:p w:rsidR="006E258B" w:rsidRPr="006E258B" w:rsidRDefault="006E258B" w:rsidP="006E258B">
      <w:pPr>
        <w:pStyle w:val="ListParagraph"/>
        <w:numPr>
          <w:ilvl w:val="0"/>
          <w:numId w:val="25"/>
        </w:numPr>
        <w:rPr>
          <w:rFonts w:ascii="Arial" w:eastAsia="Times New Roman" w:hAnsi="Arial" w:cs="Arial"/>
          <w:color w:val="000000" w:themeColor="text1"/>
          <w:sz w:val="28"/>
          <w:szCs w:val="28"/>
        </w:rPr>
      </w:pPr>
      <w:r w:rsidRPr="006E258B">
        <w:rPr>
          <w:rFonts w:ascii="Arial" w:eastAsia="Times New Roman" w:hAnsi="Arial" w:cs="Arial"/>
          <w:color w:val="000000" w:themeColor="text1"/>
          <w:sz w:val="28"/>
          <w:szCs w:val="28"/>
        </w:rPr>
        <w:t>Live consistently in daily expectation of the manifestation of your faith desires! Prov. 23:18</w:t>
      </w:r>
    </w:p>
    <w:p w:rsidR="006E258B" w:rsidRDefault="006E258B" w:rsidP="006E258B">
      <w:pPr>
        <w:pStyle w:val="ListParagraph"/>
        <w:numPr>
          <w:ilvl w:val="0"/>
          <w:numId w:val="25"/>
        </w:numPr>
        <w:rPr>
          <w:rFonts w:ascii="Arial" w:eastAsia="Times New Roman" w:hAnsi="Arial" w:cs="Arial"/>
          <w:color w:val="000000" w:themeColor="text1"/>
          <w:sz w:val="28"/>
          <w:szCs w:val="28"/>
        </w:rPr>
      </w:pPr>
      <w:r w:rsidRPr="006E258B">
        <w:rPr>
          <w:rFonts w:ascii="Arial" w:eastAsia="Times New Roman" w:hAnsi="Arial" w:cs="Arial"/>
          <w:color w:val="000000" w:themeColor="text1"/>
          <w:sz w:val="28"/>
          <w:szCs w:val="28"/>
        </w:rPr>
        <w:t>Five Keys required to operate in Faith. 2Cor 4:18; 5:7</w:t>
      </w:r>
    </w:p>
    <w:p w:rsidR="00926022" w:rsidRDefault="00926022" w:rsidP="00926022">
      <w:pPr>
        <w:pStyle w:val="ListParagraph"/>
        <w:numPr>
          <w:ilvl w:val="1"/>
          <w:numId w:val="25"/>
        </w:num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Plan</w:t>
      </w:r>
    </w:p>
    <w:p w:rsidR="00926022" w:rsidRDefault="00926022" w:rsidP="00926022">
      <w:pPr>
        <w:pStyle w:val="ListParagraph"/>
        <w:numPr>
          <w:ilvl w:val="1"/>
          <w:numId w:val="25"/>
        </w:num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Principles</w:t>
      </w:r>
    </w:p>
    <w:p w:rsidR="00926022" w:rsidRDefault="00926022" w:rsidP="00926022">
      <w:pPr>
        <w:pStyle w:val="ListParagraph"/>
        <w:numPr>
          <w:ilvl w:val="1"/>
          <w:numId w:val="25"/>
        </w:num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Position</w:t>
      </w:r>
    </w:p>
    <w:p w:rsidR="00926022" w:rsidRDefault="00926022" w:rsidP="00926022">
      <w:pPr>
        <w:pStyle w:val="ListParagraph"/>
        <w:numPr>
          <w:ilvl w:val="1"/>
          <w:numId w:val="25"/>
        </w:num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Power</w:t>
      </w:r>
    </w:p>
    <w:p w:rsidR="00926022" w:rsidRPr="006E258B" w:rsidRDefault="00926022" w:rsidP="00926022">
      <w:pPr>
        <w:pStyle w:val="ListParagraph"/>
        <w:numPr>
          <w:ilvl w:val="1"/>
          <w:numId w:val="25"/>
        </w:num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Patience</w:t>
      </w:r>
    </w:p>
    <w:p w:rsidR="006E258B" w:rsidRPr="006E258B" w:rsidRDefault="006E258B" w:rsidP="006E258B">
      <w:pPr>
        <w:spacing w:line="285" w:lineRule="exact"/>
        <w:ind w:left="720"/>
        <w:rPr>
          <w:rFonts w:ascii="Arial" w:eastAsia="Times New Roman" w:hAnsi="Arial" w:cs="Arial"/>
          <w:b/>
          <w:color w:val="000000" w:themeColor="text1"/>
          <w:sz w:val="28"/>
          <w:szCs w:val="28"/>
        </w:rPr>
      </w:pPr>
    </w:p>
    <w:p w:rsidR="003465CF" w:rsidRPr="003465CF" w:rsidRDefault="003465CF" w:rsidP="003465CF">
      <w:pPr>
        <w:spacing w:line="285" w:lineRule="exact"/>
        <w:rPr>
          <w:rFonts w:ascii="Arial" w:eastAsia="Times New Roman" w:hAnsi="Arial" w:cs="Arial"/>
          <w:color w:val="000000" w:themeColor="text1"/>
          <w:sz w:val="28"/>
          <w:szCs w:val="28"/>
        </w:rPr>
      </w:pPr>
    </w:p>
    <w:p w:rsidR="00DF774F" w:rsidRDefault="00132041" w:rsidP="00132041">
      <w:pPr>
        <w:jc w:val="center"/>
        <w:rPr>
          <w:rFonts w:ascii="Arial" w:hAnsi="Arial" w:cs="Arial"/>
          <w:b/>
          <w:i/>
          <w:sz w:val="28"/>
          <w:szCs w:val="28"/>
          <w:u w:val="single"/>
        </w:rPr>
      </w:pPr>
      <w:r w:rsidRPr="003465CF">
        <w:rPr>
          <w:rFonts w:ascii="Arial" w:hAnsi="Arial" w:cs="Arial"/>
          <w:b/>
          <w:i/>
          <w:sz w:val="28"/>
          <w:szCs w:val="28"/>
          <w:u w:val="single"/>
        </w:rPr>
        <w:t xml:space="preserve">Scripture References: </w:t>
      </w:r>
      <w:r w:rsidR="00DF774F">
        <w:rPr>
          <w:rFonts w:ascii="Arial" w:hAnsi="Arial" w:cs="Arial"/>
          <w:b/>
          <w:i/>
          <w:sz w:val="28"/>
          <w:szCs w:val="28"/>
          <w:u w:val="single"/>
        </w:rPr>
        <w:t>Luke 11:2</w:t>
      </w:r>
      <w:r w:rsidR="009C258B" w:rsidRPr="003465CF">
        <w:rPr>
          <w:rFonts w:ascii="Arial" w:hAnsi="Arial" w:cs="Arial"/>
          <w:b/>
          <w:i/>
          <w:sz w:val="28"/>
          <w:szCs w:val="28"/>
          <w:u w:val="single"/>
        </w:rPr>
        <w:t xml:space="preserve">, </w:t>
      </w:r>
      <w:r w:rsidR="00DF774F">
        <w:rPr>
          <w:rFonts w:ascii="Arial" w:hAnsi="Arial" w:cs="Arial"/>
          <w:b/>
          <w:i/>
          <w:sz w:val="28"/>
          <w:szCs w:val="28"/>
          <w:u w:val="single"/>
        </w:rPr>
        <w:t>John 16:23</w:t>
      </w:r>
      <w:r w:rsidR="009C258B" w:rsidRPr="003465CF">
        <w:rPr>
          <w:rFonts w:ascii="Arial" w:hAnsi="Arial" w:cs="Arial"/>
          <w:b/>
          <w:i/>
          <w:sz w:val="28"/>
          <w:szCs w:val="28"/>
          <w:u w:val="single"/>
        </w:rPr>
        <w:t xml:space="preserve">, </w:t>
      </w:r>
      <w:r w:rsidR="00DF774F">
        <w:rPr>
          <w:rFonts w:ascii="Arial" w:hAnsi="Arial" w:cs="Arial"/>
          <w:b/>
          <w:i/>
          <w:sz w:val="28"/>
          <w:szCs w:val="28"/>
          <w:u w:val="single"/>
        </w:rPr>
        <w:t>Eph 1:3</w:t>
      </w:r>
      <w:r w:rsidR="009C258B" w:rsidRPr="003465CF">
        <w:rPr>
          <w:rFonts w:ascii="Arial" w:hAnsi="Arial" w:cs="Arial"/>
          <w:b/>
          <w:i/>
          <w:sz w:val="28"/>
          <w:szCs w:val="28"/>
          <w:u w:val="single"/>
        </w:rPr>
        <w:t xml:space="preserve">, </w:t>
      </w:r>
      <w:r w:rsidR="00DF774F">
        <w:rPr>
          <w:rFonts w:ascii="Arial" w:hAnsi="Arial" w:cs="Arial"/>
          <w:b/>
          <w:i/>
          <w:sz w:val="28"/>
          <w:szCs w:val="28"/>
          <w:u w:val="single"/>
        </w:rPr>
        <w:t xml:space="preserve">Rom. 1:20, </w:t>
      </w:r>
    </w:p>
    <w:p w:rsidR="00132041" w:rsidRPr="003465CF" w:rsidRDefault="00DF774F" w:rsidP="00132041">
      <w:pPr>
        <w:jc w:val="center"/>
        <w:rPr>
          <w:rFonts w:ascii="Arial" w:hAnsi="Arial" w:cs="Arial"/>
          <w:sz w:val="28"/>
          <w:szCs w:val="28"/>
        </w:rPr>
      </w:pPr>
      <w:r>
        <w:rPr>
          <w:rFonts w:ascii="Arial" w:hAnsi="Arial" w:cs="Arial"/>
          <w:b/>
          <w:i/>
          <w:sz w:val="28"/>
          <w:szCs w:val="28"/>
          <w:u w:val="single"/>
        </w:rPr>
        <w:t>Col 1:16, Mark 11:24, John 20:24-29</w:t>
      </w:r>
      <w:r w:rsidR="00D222E9" w:rsidRPr="003465CF">
        <w:rPr>
          <w:rFonts w:ascii="Arial" w:hAnsi="Arial" w:cs="Arial"/>
          <w:b/>
          <w:i/>
          <w:sz w:val="28"/>
          <w:szCs w:val="28"/>
          <w:u w:val="single"/>
        </w:rPr>
        <w:t>,</w:t>
      </w:r>
      <w:r w:rsidR="00132041" w:rsidRPr="003465CF">
        <w:rPr>
          <w:rFonts w:ascii="Arial" w:hAnsi="Arial" w:cs="Arial"/>
          <w:b/>
          <w:i/>
          <w:sz w:val="28"/>
          <w:szCs w:val="28"/>
          <w:u w:val="single"/>
        </w:rPr>
        <w:t xml:space="preserve"> KJV</w:t>
      </w:r>
    </w:p>
    <w:p w:rsidR="00132041" w:rsidRDefault="00132041" w:rsidP="00132041">
      <w:pPr>
        <w:jc w:val="center"/>
        <w:rPr>
          <w:rFonts w:ascii="Arial" w:hAnsi="Arial" w:cs="Arial"/>
          <w:szCs w:val="24"/>
        </w:rPr>
      </w:pPr>
    </w:p>
    <w:p w:rsidR="00DF774F" w:rsidRDefault="00DF774F" w:rsidP="00DF774F">
      <w:pPr>
        <w:autoSpaceDE w:val="0"/>
        <w:autoSpaceDN w:val="0"/>
        <w:adjustRightInd w:val="0"/>
        <w:ind w:left="360" w:hanging="360"/>
        <w:rPr>
          <w:rFonts w:ascii="Arial" w:hAnsi="Arial" w:cs="Arial"/>
          <w:sz w:val="28"/>
          <w:szCs w:val="28"/>
        </w:rPr>
      </w:pPr>
      <w:r w:rsidRPr="00DF774F">
        <w:rPr>
          <w:rFonts w:ascii="Arial" w:hAnsi="Arial" w:cs="Arial"/>
          <w:b/>
          <w:color w:val="000000" w:themeColor="text1"/>
          <w:sz w:val="28"/>
          <w:szCs w:val="28"/>
        </w:rPr>
        <w:t>Luk</w:t>
      </w:r>
      <w:r w:rsidRPr="00DF774F">
        <w:rPr>
          <w:rFonts w:ascii="Arial" w:hAnsi="Arial" w:cs="Arial"/>
          <w:b/>
          <w:color w:val="000000" w:themeColor="text1"/>
          <w:sz w:val="28"/>
          <w:szCs w:val="28"/>
        </w:rPr>
        <w:t>e</w:t>
      </w:r>
      <w:r w:rsidRPr="00DF774F">
        <w:rPr>
          <w:rFonts w:ascii="Arial" w:hAnsi="Arial" w:cs="Arial"/>
          <w:b/>
          <w:color w:val="000000" w:themeColor="text1"/>
          <w:sz w:val="28"/>
          <w:szCs w:val="28"/>
        </w:rPr>
        <w:t xml:space="preserve"> 11:2</w:t>
      </w:r>
      <w:r w:rsidRPr="00DF774F">
        <w:rPr>
          <w:rFonts w:ascii="Arial" w:hAnsi="Arial" w:cs="Arial"/>
          <w:color w:val="000000" w:themeColor="text1"/>
          <w:sz w:val="28"/>
          <w:szCs w:val="28"/>
        </w:rPr>
        <w:t xml:space="preserve">  </w:t>
      </w:r>
      <w:r w:rsidRPr="00DF774F">
        <w:rPr>
          <w:rFonts w:ascii="Arial" w:hAnsi="Arial" w:cs="Arial"/>
          <w:sz w:val="28"/>
          <w:szCs w:val="28"/>
        </w:rPr>
        <w:t xml:space="preserve">And he said unto them, </w:t>
      </w:r>
      <w:r w:rsidRPr="00DF774F">
        <w:rPr>
          <w:rFonts w:ascii="Arial" w:hAnsi="Arial" w:cs="Arial"/>
          <w:color w:val="FF0000"/>
          <w:sz w:val="28"/>
          <w:szCs w:val="28"/>
        </w:rPr>
        <w:t>When ye pray, say, Our Father which art in heaven, Hallowed be thy name. Thy kingdom come. Thy will be done, as in heaven, so in earth.</w:t>
      </w:r>
      <w:r w:rsidRPr="00DF774F">
        <w:rPr>
          <w:rFonts w:ascii="Arial" w:hAnsi="Arial" w:cs="Arial"/>
          <w:sz w:val="28"/>
          <w:szCs w:val="28"/>
        </w:rPr>
        <w:t xml:space="preserve"> </w:t>
      </w:r>
    </w:p>
    <w:p w:rsidR="00DF774F" w:rsidRDefault="00DF774F" w:rsidP="00DF774F">
      <w:pPr>
        <w:autoSpaceDE w:val="0"/>
        <w:autoSpaceDN w:val="0"/>
        <w:adjustRightInd w:val="0"/>
        <w:ind w:left="360" w:hanging="360"/>
        <w:rPr>
          <w:rFonts w:ascii="Arial" w:hAnsi="Arial" w:cs="Arial"/>
          <w:sz w:val="28"/>
          <w:szCs w:val="28"/>
        </w:rPr>
      </w:pPr>
      <w:r w:rsidRPr="00DF774F">
        <w:rPr>
          <w:rFonts w:ascii="Arial" w:hAnsi="Arial" w:cs="Arial"/>
          <w:b/>
          <w:color w:val="000000" w:themeColor="text1"/>
          <w:sz w:val="28"/>
          <w:szCs w:val="28"/>
        </w:rPr>
        <w:t>Joh</w:t>
      </w:r>
      <w:r>
        <w:rPr>
          <w:rFonts w:ascii="Arial" w:hAnsi="Arial" w:cs="Arial"/>
          <w:b/>
          <w:color w:val="000000" w:themeColor="text1"/>
          <w:sz w:val="28"/>
          <w:szCs w:val="28"/>
        </w:rPr>
        <w:t>n</w:t>
      </w:r>
      <w:r w:rsidRPr="00DF774F">
        <w:rPr>
          <w:rFonts w:ascii="Arial" w:hAnsi="Arial" w:cs="Arial"/>
          <w:b/>
          <w:color w:val="000000" w:themeColor="text1"/>
          <w:sz w:val="28"/>
          <w:szCs w:val="28"/>
        </w:rPr>
        <w:t xml:space="preserve"> 16:23</w:t>
      </w:r>
      <w:r w:rsidRPr="00DF774F">
        <w:rPr>
          <w:rFonts w:ascii="Arial" w:hAnsi="Arial" w:cs="Arial"/>
          <w:color w:val="000000" w:themeColor="text1"/>
          <w:sz w:val="28"/>
          <w:szCs w:val="28"/>
        </w:rPr>
        <w:t xml:space="preserve">  </w:t>
      </w:r>
      <w:r w:rsidRPr="00DF774F">
        <w:rPr>
          <w:rFonts w:ascii="Arial" w:hAnsi="Arial" w:cs="Arial"/>
          <w:color w:val="FF0000"/>
          <w:sz w:val="28"/>
          <w:szCs w:val="28"/>
        </w:rPr>
        <w:t xml:space="preserve">And in that day ye shall ask me nothing. Verily, verily, I say unto you, Whatsoever ye shall ask the Father in my name, he will give </w:t>
      </w:r>
      <w:r w:rsidRPr="00DF774F">
        <w:rPr>
          <w:rFonts w:ascii="Arial" w:hAnsi="Arial" w:cs="Arial"/>
          <w:i/>
          <w:iCs/>
          <w:color w:val="FF0000"/>
          <w:sz w:val="28"/>
          <w:szCs w:val="28"/>
        </w:rPr>
        <w:t>it</w:t>
      </w:r>
      <w:r w:rsidRPr="00DF774F">
        <w:rPr>
          <w:rFonts w:ascii="Arial" w:hAnsi="Arial" w:cs="Arial"/>
          <w:color w:val="FF0000"/>
          <w:sz w:val="28"/>
          <w:szCs w:val="28"/>
        </w:rPr>
        <w:t xml:space="preserve"> you.</w:t>
      </w:r>
      <w:r w:rsidRPr="00DF774F">
        <w:rPr>
          <w:rFonts w:ascii="Arial" w:hAnsi="Arial" w:cs="Arial"/>
          <w:sz w:val="28"/>
          <w:szCs w:val="28"/>
        </w:rPr>
        <w:t xml:space="preserve"> </w:t>
      </w:r>
    </w:p>
    <w:p w:rsidR="00DF774F" w:rsidRPr="00DF774F" w:rsidRDefault="00DF774F" w:rsidP="00DF774F">
      <w:pPr>
        <w:autoSpaceDE w:val="0"/>
        <w:autoSpaceDN w:val="0"/>
        <w:adjustRightInd w:val="0"/>
        <w:ind w:left="360" w:hanging="360"/>
        <w:rPr>
          <w:rFonts w:ascii="Arial" w:hAnsi="Arial" w:cs="Arial"/>
          <w:color w:val="000000" w:themeColor="text1"/>
          <w:sz w:val="28"/>
          <w:szCs w:val="28"/>
        </w:rPr>
      </w:pPr>
      <w:r w:rsidRPr="00DF774F">
        <w:rPr>
          <w:rFonts w:ascii="Arial" w:hAnsi="Arial" w:cs="Arial"/>
          <w:b/>
          <w:color w:val="000000" w:themeColor="text1"/>
          <w:sz w:val="28"/>
          <w:szCs w:val="28"/>
        </w:rPr>
        <w:t>Eph 1:3</w:t>
      </w:r>
      <w:r w:rsidRPr="00DF774F">
        <w:rPr>
          <w:rFonts w:ascii="Arial" w:hAnsi="Arial" w:cs="Arial"/>
          <w:color w:val="000000" w:themeColor="text1"/>
          <w:sz w:val="28"/>
          <w:szCs w:val="28"/>
        </w:rPr>
        <w:t xml:space="preserve">  Blessed </w:t>
      </w:r>
      <w:r w:rsidRPr="00DF774F">
        <w:rPr>
          <w:rFonts w:ascii="Arial" w:hAnsi="Arial" w:cs="Arial"/>
          <w:i/>
          <w:iCs/>
          <w:color w:val="000000" w:themeColor="text1"/>
          <w:sz w:val="28"/>
          <w:szCs w:val="28"/>
        </w:rPr>
        <w:t>be</w:t>
      </w:r>
      <w:r w:rsidRPr="00DF774F">
        <w:rPr>
          <w:rFonts w:ascii="Arial" w:hAnsi="Arial" w:cs="Arial"/>
          <w:color w:val="000000" w:themeColor="text1"/>
          <w:sz w:val="28"/>
          <w:szCs w:val="28"/>
        </w:rPr>
        <w:t xml:space="preserve"> the God and Father of our Lord Jesus Christ, who hath blessed us with all spiritual blessings in heavenly </w:t>
      </w:r>
      <w:r w:rsidRPr="00DF774F">
        <w:rPr>
          <w:rFonts w:ascii="Arial" w:hAnsi="Arial" w:cs="Arial"/>
          <w:i/>
          <w:iCs/>
          <w:color w:val="000000" w:themeColor="text1"/>
          <w:sz w:val="28"/>
          <w:szCs w:val="28"/>
        </w:rPr>
        <w:t>places</w:t>
      </w:r>
      <w:r w:rsidRPr="00DF774F">
        <w:rPr>
          <w:rFonts w:ascii="Arial" w:hAnsi="Arial" w:cs="Arial"/>
          <w:color w:val="000000" w:themeColor="text1"/>
          <w:sz w:val="28"/>
          <w:szCs w:val="28"/>
        </w:rPr>
        <w:t xml:space="preserve"> in Christ:</w:t>
      </w:r>
    </w:p>
    <w:p w:rsidR="00DF774F" w:rsidRPr="00DF774F" w:rsidRDefault="00DF774F" w:rsidP="00DF774F">
      <w:pPr>
        <w:autoSpaceDE w:val="0"/>
        <w:autoSpaceDN w:val="0"/>
        <w:adjustRightInd w:val="0"/>
        <w:ind w:left="360" w:hanging="360"/>
        <w:rPr>
          <w:rFonts w:ascii="Arial" w:hAnsi="Arial" w:cs="Arial"/>
          <w:color w:val="000000" w:themeColor="text1"/>
          <w:sz w:val="28"/>
          <w:szCs w:val="28"/>
        </w:rPr>
      </w:pPr>
      <w:r w:rsidRPr="00DF774F">
        <w:rPr>
          <w:rFonts w:ascii="Arial" w:hAnsi="Arial" w:cs="Arial"/>
          <w:b/>
          <w:color w:val="000000" w:themeColor="text1"/>
          <w:sz w:val="28"/>
          <w:szCs w:val="28"/>
        </w:rPr>
        <w:t>Rom 1:20</w:t>
      </w:r>
      <w:r w:rsidRPr="00DF774F">
        <w:rPr>
          <w:rFonts w:ascii="Arial" w:hAnsi="Arial" w:cs="Arial"/>
          <w:color w:val="000000" w:themeColor="text1"/>
          <w:sz w:val="28"/>
          <w:szCs w:val="28"/>
        </w:rPr>
        <w:t xml:space="preserve">  For the invisible things of him from the creation of the world are clearly seen, being understood by the things that are made, </w:t>
      </w:r>
      <w:r w:rsidRPr="00DF774F">
        <w:rPr>
          <w:rFonts w:ascii="Arial" w:hAnsi="Arial" w:cs="Arial"/>
          <w:i/>
          <w:iCs/>
          <w:color w:val="000000" w:themeColor="text1"/>
          <w:sz w:val="28"/>
          <w:szCs w:val="28"/>
        </w:rPr>
        <w:t>even</w:t>
      </w:r>
      <w:r w:rsidRPr="00DF774F">
        <w:rPr>
          <w:rFonts w:ascii="Arial" w:hAnsi="Arial" w:cs="Arial"/>
          <w:color w:val="000000" w:themeColor="text1"/>
          <w:sz w:val="28"/>
          <w:szCs w:val="28"/>
        </w:rPr>
        <w:t xml:space="preserve"> his eternal power and Godhead; so that they are without excuse: </w:t>
      </w:r>
    </w:p>
    <w:p w:rsidR="00DF774F" w:rsidRPr="00DF774F" w:rsidRDefault="00DF774F" w:rsidP="00DF774F">
      <w:pPr>
        <w:autoSpaceDE w:val="0"/>
        <w:autoSpaceDN w:val="0"/>
        <w:adjustRightInd w:val="0"/>
        <w:ind w:left="360" w:hanging="360"/>
        <w:rPr>
          <w:rFonts w:ascii="Arial" w:hAnsi="Arial" w:cs="Arial"/>
          <w:color w:val="000000" w:themeColor="text1"/>
          <w:sz w:val="28"/>
          <w:szCs w:val="28"/>
        </w:rPr>
      </w:pPr>
      <w:r w:rsidRPr="00DF774F">
        <w:rPr>
          <w:rFonts w:ascii="Arial" w:hAnsi="Arial" w:cs="Arial"/>
          <w:b/>
          <w:color w:val="000000" w:themeColor="text1"/>
          <w:sz w:val="28"/>
          <w:szCs w:val="28"/>
        </w:rPr>
        <w:t>Col 1:16</w:t>
      </w:r>
      <w:r w:rsidRPr="00DF774F">
        <w:rPr>
          <w:rFonts w:ascii="Arial" w:hAnsi="Arial" w:cs="Arial"/>
          <w:color w:val="000000" w:themeColor="text1"/>
          <w:sz w:val="28"/>
          <w:szCs w:val="28"/>
        </w:rPr>
        <w:t xml:space="preserve">  For by him were all things created, that are in heaven, and that are in earth, visible and invisible, whether </w:t>
      </w:r>
      <w:r w:rsidRPr="00DF774F">
        <w:rPr>
          <w:rFonts w:ascii="Arial" w:hAnsi="Arial" w:cs="Arial"/>
          <w:i/>
          <w:iCs/>
          <w:color w:val="000000" w:themeColor="text1"/>
          <w:sz w:val="28"/>
          <w:szCs w:val="28"/>
        </w:rPr>
        <w:t>they be</w:t>
      </w:r>
      <w:r w:rsidRPr="00DF774F">
        <w:rPr>
          <w:rFonts w:ascii="Arial" w:hAnsi="Arial" w:cs="Arial"/>
          <w:color w:val="000000" w:themeColor="text1"/>
          <w:sz w:val="28"/>
          <w:szCs w:val="28"/>
        </w:rPr>
        <w:t xml:space="preserve"> thrones, or dominions, or principalities, or powers: all things were created by him, and for him: </w:t>
      </w:r>
    </w:p>
    <w:p w:rsidR="00DF774F" w:rsidRPr="00DF774F" w:rsidRDefault="00DF774F" w:rsidP="00DF774F">
      <w:pPr>
        <w:autoSpaceDE w:val="0"/>
        <w:autoSpaceDN w:val="0"/>
        <w:adjustRightInd w:val="0"/>
        <w:ind w:left="360" w:hanging="360"/>
        <w:rPr>
          <w:rFonts w:ascii="Arial" w:hAnsi="Arial" w:cs="Arial"/>
          <w:sz w:val="28"/>
          <w:szCs w:val="28"/>
        </w:rPr>
      </w:pPr>
      <w:r w:rsidRPr="00DF774F">
        <w:rPr>
          <w:rFonts w:ascii="Arial" w:hAnsi="Arial" w:cs="Arial"/>
          <w:b/>
          <w:color w:val="000000" w:themeColor="text1"/>
          <w:sz w:val="28"/>
          <w:szCs w:val="28"/>
        </w:rPr>
        <w:lastRenderedPageBreak/>
        <w:t>Mar 11:24</w:t>
      </w:r>
      <w:r w:rsidRPr="00DF774F">
        <w:rPr>
          <w:rFonts w:ascii="Arial" w:hAnsi="Arial" w:cs="Arial"/>
          <w:color w:val="000000" w:themeColor="text1"/>
          <w:sz w:val="28"/>
          <w:szCs w:val="28"/>
        </w:rPr>
        <w:t xml:space="preserve">  </w:t>
      </w:r>
      <w:r w:rsidRPr="00DF774F">
        <w:rPr>
          <w:rFonts w:ascii="Arial" w:hAnsi="Arial" w:cs="Arial"/>
          <w:color w:val="FF0000"/>
          <w:sz w:val="28"/>
          <w:szCs w:val="28"/>
        </w:rPr>
        <w:t>Therefore I say unto you, What things soever ye desire, when ye pray, believe that ye receive</w:t>
      </w:r>
      <w:r w:rsidRPr="00DF774F">
        <w:rPr>
          <w:rFonts w:ascii="Arial" w:hAnsi="Arial" w:cs="Arial"/>
          <w:sz w:val="28"/>
          <w:szCs w:val="28"/>
        </w:rPr>
        <w:t xml:space="preserve"> </w:t>
      </w:r>
      <w:r w:rsidRPr="00DF774F">
        <w:rPr>
          <w:rFonts w:ascii="Arial" w:hAnsi="Arial" w:cs="Arial"/>
          <w:i/>
          <w:iCs/>
          <w:color w:val="FF0000"/>
          <w:sz w:val="28"/>
          <w:szCs w:val="28"/>
        </w:rPr>
        <w:t>them</w:t>
      </w:r>
      <w:r w:rsidRPr="00DF774F">
        <w:rPr>
          <w:rFonts w:ascii="Arial" w:hAnsi="Arial" w:cs="Arial"/>
          <w:i/>
          <w:iCs/>
          <w:color w:val="808080"/>
          <w:sz w:val="28"/>
          <w:szCs w:val="28"/>
        </w:rPr>
        <w:t>,</w:t>
      </w:r>
      <w:r w:rsidRPr="00DF774F">
        <w:rPr>
          <w:rFonts w:ascii="Arial" w:hAnsi="Arial" w:cs="Arial"/>
          <w:sz w:val="28"/>
          <w:szCs w:val="28"/>
        </w:rPr>
        <w:t xml:space="preserve"> </w:t>
      </w:r>
      <w:r w:rsidRPr="00DF774F">
        <w:rPr>
          <w:rFonts w:ascii="Arial" w:hAnsi="Arial" w:cs="Arial"/>
          <w:color w:val="FF0000"/>
          <w:sz w:val="28"/>
          <w:szCs w:val="28"/>
        </w:rPr>
        <w:t>and ye shall have</w:t>
      </w:r>
      <w:r w:rsidRPr="00DF774F">
        <w:rPr>
          <w:rFonts w:ascii="Arial" w:hAnsi="Arial" w:cs="Arial"/>
          <w:sz w:val="28"/>
          <w:szCs w:val="28"/>
        </w:rPr>
        <w:t xml:space="preserve"> </w:t>
      </w:r>
      <w:r w:rsidRPr="00DF774F">
        <w:rPr>
          <w:rFonts w:ascii="Arial" w:hAnsi="Arial" w:cs="Arial"/>
          <w:i/>
          <w:iCs/>
          <w:color w:val="FF0000"/>
          <w:sz w:val="28"/>
          <w:szCs w:val="28"/>
        </w:rPr>
        <w:t>them</w:t>
      </w:r>
      <w:r w:rsidRPr="00DF774F">
        <w:rPr>
          <w:rFonts w:ascii="Arial" w:hAnsi="Arial" w:cs="Arial"/>
          <w:i/>
          <w:iCs/>
          <w:color w:val="808080"/>
          <w:sz w:val="28"/>
          <w:szCs w:val="28"/>
        </w:rPr>
        <w:t>.</w:t>
      </w:r>
      <w:r w:rsidRPr="00DF774F">
        <w:rPr>
          <w:rFonts w:ascii="Arial" w:hAnsi="Arial" w:cs="Arial"/>
          <w:sz w:val="28"/>
          <w:szCs w:val="28"/>
        </w:rPr>
        <w:t xml:space="preserve"> </w:t>
      </w:r>
    </w:p>
    <w:p w:rsidR="00DF774F" w:rsidRPr="00DF774F" w:rsidRDefault="00DF774F" w:rsidP="00DF774F">
      <w:pPr>
        <w:autoSpaceDE w:val="0"/>
        <w:autoSpaceDN w:val="0"/>
        <w:adjustRightInd w:val="0"/>
        <w:ind w:left="360" w:hanging="360"/>
        <w:rPr>
          <w:rFonts w:ascii="Arial" w:hAnsi="Arial" w:cs="Arial"/>
          <w:sz w:val="28"/>
          <w:szCs w:val="28"/>
        </w:rPr>
      </w:pPr>
      <w:r w:rsidRPr="00DF774F">
        <w:rPr>
          <w:rFonts w:ascii="Arial" w:hAnsi="Arial" w:cs="Arial"/>
          <w:b/>
          <w:color w:val="000000" w:themeColor="text1"/>
          <w:sz w:val="28"/>
          <w:szCs w:val="28"/>
        </w:rPr>
        <w:t>Joh 20:24</w:t>
      </w:r>
      <w:r w:rsidRPr="00DF774F">
        <w:rPr>
          <w:rFonts w:ascii="Arial" w:hAnsi="Arial" w:cs="Arial"/>
          <w:color w:val="000000" w:themeColor="text1"/>
          <w:sz w:val="28"/>
          <w:szCs w:val="28"/>
        </w:rPr>
        <w:t xml:space="preserve">  </w:t>
      </w:r>
      <w:r w:rsidRPr="00DF774F">
        <w:rPr>
          <w:rFonts w:ascii="Arial" w:hAnsi="Arial" w:cs="Arial"/>
          <w:sz w:val="28"/>
          <w:szCs w:val="28"/>
        </w:rPr>
        <w:t xml:space="preserve">But Thomas, one of the twelve, called Didymus, was not with them when Jesus came. </w:t>
      </w:r>
    </w:p>
    <w:p w:rsidR="00DF774F" w:rsidRPr="00DF774F" w:rsidRDefault="00DF774F" w:rsidP="00DF774F">
      <w:pPr>
        <w:autoSpaceDE w:val="0"/>
        <w:autoSpaceDN w:val="0"/>
        <w:adjustRightInd w:val="0"/>
        <w:ind w:left="360" w:hanging="360"/>
        <w:rPr>
          <w:rFonts w:ascii="Arial" w:hAnsi="Arial" w:cs="Arial"/>
          <w:sz w:val="28"/>
          <w:szCs w:val="28"/>
        </w:rPr>
      </w:pPr>
      <w:r w:rsidRPr="00DF774F">
        <w:rPr>
          <w:rFonts w:ascii="Arial" w:hAnsi="Arial" w:cs="Arial"/>
          <w:b/>
          <w:color w:val="000000" w:themeColor="text1"/>
          <w:sz w:val="28"/>
          <w:szCs w:val="28"/>
        </w:rPr>
        <w:t>Joh 20:25</w:t>
      </w:r>
      <w:r w:rsidRPr="00DF774F">
        <w:rPr>
          <w:rFonts w:ascii="Arial" w:hAnsi="Arial" w:cs="Arial"/>
          <w:color w:val="000000" w:themeColor="text1"/>
          <w:sz w:val="28"/>
          <w:szCs w:val="28"/>
        </w:rPr>
        <w:t xml:space="preserve">  </w:t>
      </w:r>
      <w:r w:rsidRPr="00DF774F">
        <w:rPr>
          <w:rFonts w:ascii="Arial" w:hAnsi="Arial" w:cs="Arial"/>
          <w:sz w:val="28"/>
          <w:szCs w:val="28"/>
        </w:rPr>
        <w:t xml:space="preserve">The other disciples therefore said unto him, We have seen the Lord. But he said unto them, Except I shall see in his hands the print of the nails, and put my finger into the print of the nails, and thrust my hand into his side, I will not believe. </w:t>
      </w:r>
    </w:p>
    <w:p w:rsidR="00DF774F" w:rsidRPr="00DF774F" w:rsidRDefault="00DF774F" w:rsidP="00DF774F">
      <w:pPr>
        <w:autoSpaceDE w:val="0"/>
        <w:autoSpaceDN w:val="0"/>
        <w:adjustRightInd w:val="0"/>
        <w:ind w:left="360" w:hanging="360"/>
        <w:rPr>
          <w:rFonts w:ascii="Arial" w:hAnsi="Arial" w:cs="Arial"/>
          <w:sz w:val="28"/>
          <w:szCs w:val="28"/>
        </w:rPr>
      </w:pPr>
      <w:r w:rsidRPr="00DF774F">
        <w:rPr>
          <w:rFonts w:ascii="Arial" w:hAnsi="Arial" w:cs="Arial"/>
          <w:b/>
          <w:color w:val="000000" w:themeColor="text1"/>
          <w:sz w:val="28"/>
          <w:szCs w:val="28"/>
        </w:rPr>
        <w:t>Joh 20:26</w:t>
      </w:r>
      <w:r w:rsidRPr="00DF774F">
        <w:rPr>
          <w:rFonts w:ascii="Arial" w:hAnsi="Arial" w:cs="Arial"/>
          <w:color w:val="000000" w:themeColor="text1"/>
          <w:sz w:val="28"/>
          <w:szCs w:val="28"/>
        </w:rPr>
        <w:t xml:space="preserve">  And after eight days again his disciples were within, and Thomas with them: </w:t>
      </w:r>
      <w:r w:rsidRPr="00DF774F">
        <w:rPr>
          <w:rFonts w:ascii="Arial" w:hAnsi="Arial" w:cs="Arial"/>
          <w:i/>
          <w:iCs/>
          <w:color w:val="000000" w:themeColor="text1"/>
          <w:sz w:val="28"/>
          <w:szCs w:val="28"/>
        </w:rPr>
        <w:t>then</w:t>
      </w:r>
      <w:r w:rsidRPr="00DF774F">
        <w:rPr>
          <w:rFonts w:ascii="Arial" w:hAnsi="Arial" w:cs="Arial"/>
          <w:color w:val="000000" w:themeColor="text1"/>
          <w:sz w:val="28"/>
          <w:szCs w:val="28"/>
        </w:rPr>
        <w:t xml:space="preserve"> came Jesus, the doors being shut, and stood in the midst, and said</w:t>
      </w:r>
      <w:r w:rsidRPr="00DF774F">
        <w:rPr>
          <w:rFonts w:ascii="Arial" w:hAnsi="Arial" w:cs="Arial"/>
          <w:sz w:val="28"/>
          <w:szCs w:val="28"/>
        </w:rPr>
        <w:t xml:space="preserve">, </w:t>
      </w:r>
      <w:r w:rsidRPr="00DF774F">
        <w:rPr>
          <w:rFonts w:ascii="Arial" w:hAnsi="Arial" w:cs="Arial"/>
          <w:color w:val="FF0000"/>
          <w:sz w:val="28"/>
          <w:szCs w:val="28"/>
        </w:rPr>
        <w:t>Peace</w:t>
      </w:r>
      <w:r w:rsidRPr="00DF774F">
        <w:rPr>
          <w:rFonts w:ascii="Arial" w:hAnsi="Arial" w:cs="Arial"/>
          <w:sz w:val="28"/>
          <w:szCs w:val="28"/>
        </w:rPr>
        <w:t xml:space="preserve"> </w:t>
      </w:r>
      <w:r w:rsidRPr="00DF774F">
        <w:rPr>
          <w:rFonts w:ascii="Arial" w:hAnsi="Arial" w:cs="Arial"/>
          <w:i/>
          <w:iCs/>
          <w:color w:val="FF0000"/>
          <w:sz w:val="28"/>
          <w:szCs w:val="28"/>
        </w:rPr>
        <w:t>be</w:t>
      </w:r>
      <w:r w:rsidRPr="00DF774F">
        <w:rPr>
          <w:rFonts w:ascii="Arial" w:hAnsi="Arial" w:cs="Arial"/>
          <w:sz w:val="28"/>
          <w:szCs w:val="28"/>
        </w:rPr>
        <w:t xml:space="preserve"> </w:t>
      </w:r>
      <w:r w:rsidRPr="00DF774F">
        <w:rPr>
          <w:rFonts w:ascii="Arial" w:hAnsi="Arial" w:cs="Arial"/>
          <w:color w:val="FF0000"/>
          <w:sz w:val="28"/>
          <w:szCs w:val="28"/>
        </w:rPr>
        <w:t>unto you.</w:t>
      </w:r>
      <w:r w:rsidRPr="00DF774F">
        <w:rPr>
          <w:rFonts w:ascii="Arial" w:hAnsi="Arial" w:cs="Arial"/>
          <w:sz w:val="28"/>
          <w:szCs w:val="28"/>
        </w:rPr>
        <w:t xml:space="preserve"> </w:t>
      </w:r>
    </w:p>
    <w:p w:rsidR="00DF774F" w:rsidRPr="00DF774F" w:rsidRDefault="00DF774F" w:rsidP="00DF774F">
      <w:pPr>
        <w:autoSpaceDE w:val="0"/>
        <w:autoSpaceDN w:val="0"/>
        <w:adjustRightInd w:val="0"/>
        <w:ind w:left="360" w:hanging="360"/>
        <w:rPr>
          <w:rFonts w:ascii="Arial" w:hAnsi="Arial" w:cs="Arial"/>
          <w:sz w:val="28"/>
          <w:szCs w:val="28"/>
        </w:rPr>
      </w:pPr>
      <w:r w:rsidRPr="00DF774F">
        <w:rPr>
          <w:rFonts w:ascii="Arial" w:hAnsi="Arial" w:cs="Arial"/>
          <w:b/>
          <w:color w:val="000000" w:themeColor="text1"/>
          <w:sz w:val="28"/>
          <w:szCs w:val="28"/>
        </w:rPr>
        <w:t>Joh 20:27</w:t>
      </w:r>
      <w:r w:rsidRPr="00DF774F">
        <w:rPr>
          <w:rFonts w:ascii="Arial" w:hAnsi="Arial" w:cs="Arial"/>
          <w:color w:val="000000" w:themeColor="text1"/>
          <w:sz w:val="28"/>
          <w:szCs w:val="28"/>
        </w:rPr>
        <w:t xml:space="preserve">  </w:t>
      </w:r>
      <w:r w:rsidRPr="00DF774F">
        <w:rPr>
          <w:rFonts w:ascii="Arial" w:hAnsi="Arial" w:cs="Arial"/>
          <w:sz w:val="28"/>
          <w:szCs w:val="28"/>
        </w:rPr>
        <w:t xml:space="preserve">Then saith he to Thomas, </w:t>
      </w:r>
      <w:r w:rsidRPr="00DF774F">
        <w:rPr>
          <w:rFonts w:ascii="Arial" w:hAnsi="Arial" w:cs="Arial"/>
          <w:color w:val="FF0000"/>
          <w:sz w:val="28"/>
          <w:szCs w:val="28"/>
        </w:rPr>
        <w:t>Reach hither thy finger, and behold my hands; and reach hither thy hand, and thrust</w:t>
      </w:r>
      <w:r w:rsidRPr="00DF774F">
        <w:rPr>
          <w:rFonts w:ascii="Arial" w:hAnsi="Arial" w:cs="Arial"/>
          <w:sz w:val="28"/>
          <w:szCs w:val="28"/>
        </w:rPr>
        <w:t xml:space="preserve"> </w:t>
      </w:r>
      <w:r w:rsidRPr="00DF774F">
        <w:rPr>
          <w:rFonts w:ascii="Arial" w:hAnsi="Arial" w:cs="Arial"/>
          <w:i/>
          <w:iCs/>
          <w:color w:val="FF0000"/>
          <w:sz w:val="28"/>
          <w:szCs w:val="28"/>
        </w:rPr>
        <w:t>it</w:t>
      </w:r>
      <w:r w:rsidRPr="00DF774F">
        <w:rPr>
          <w:rFonts w:ascii="Arial" w:hAnsi="Arial" w:cs="Arial"/>
          <w:sz w:val="28"/>
          <w:szCs w:val="28"/>
        </w:rPr>
        <w:t xml:space="preserve"> </w:t>
      </w:r>
      <w:r w:rsidRPr="00DF774F">
        <w:rPr>
          <w:rFonts w:ascii="Arial" w:hAnsi="Arial" w:cs="Arial"/>
          <w:color w:val="FF0000"/>
          <w:sz w:val="28"/>
          <w:szCs w:val="28"/>
        </w:rPr>
        <w:t>into my side: and be not faithless, but believing.</w:t>
      </w:r>
      <w:r w:rsidRPr="00DF774F">
        <w:rPr>
          <w:rFonts w:ascii="Arial" w:hAnsi="Arial" w:cs="Arial"/>
          <w:sz w:val="28"/>
          <w:szCs w:val="28"/>
        </w:rPr>
        <w:t xml:space="preserve"> </w:t>
      </w:r>
    </w:p>
    <w:p w:rsidR="00DF774F" w:rsidRPr="00DF774F" w:rsidRDefault="00DF774F" w:rsidP="00DF774F">
      <w:pPr>
        <w:autoSpaceDE w:val="0"/>
        <w:autoSpaceDN w:val="0"/>
        <w:adjustRightInd w:val="0"/>
        <w:ind w:left="360" w:hanging="360"/>
        <w:rPr>
          <w:rFonts w:ascii="Arial" w:hAnsi="Arial" w:cs="Arial"/>
          <w:sz w:val="28"/>
          <w:szCs w:val="28"/>
        </w:rPr>
      </w:pPr>
      <w:r w:rsidRPr="00DF774F">
        <w:rPr>
          <w:rFonts w:ascii="Arial" w:hAnsi="Arial" w:cs="Arial"/>
          <w:b/>
          <w:color w:val="000000" w:themeColor="text1"/>
          <w:sz w:val="28"/>
          <w:szCs w:val="28"/>
        </w:rPr>
        <w:t>Joh 20:28</w:t>
      </w:r>
      <w:r w:rsidRPr="00DF774F">
        <w:rPr>
          <w:rFonts w:ascii="Arial" w:hAnsi="Arial" w:cs="Arial"/>
          <w:color w:val="000000" w:themeColor="text1"/>
          <w:sz w:val="28"/>
          <w:szCs w:val="28"/>
        </w:rPr>
        <w:t xml:space="preserve">  </w:t>
      </w:r>
      <w:r w:rsidRPr="00DF774F">
        <w:rPr>
          <w:rFonts w:ascii="Arial" w:hAnsi="Arial" w:cs="Arial"/>
          <w:sz w:val="28"/>
          <w:szCs w:val="28"/>
        </w:rPr>
        <w:t xml:space="preserve">And Thomas answered and said unto him, My Lord and my God. </w:t>
      </w:r>
    </w:p>
    <w:p w:rsidR="00DF774F" w:rsidRPr="00DF774F" w:rsidRDefault="00DF774F" w:rsidP="00DF774F">
      <w:pPr>
        <w:autoSpaceDE w:val="0"/>
        <w:autoSpaceDN w:val="0"/>
        <w:adjustRightInd w:val="0"/>
        <w:ind w:left="360" w:hanging="360"/>
        <w:rPr>
          <w:rFonts w:ascii="Arial" w:hAnsi="Arial" w:cs="Arial"/>
          <w:color w:val="000000" w:themeColor="text1"/>
          <w:sz w:val="28"/>
          <w:szCs w:val="28"/>
        </w:rPr>
      </w:pPr>
      <w:r w:rsidRPr="00DF774F">
        <w:rPr>
          <w:rFonts w:ascii="Arial" w:hAnsi="Arial" w:cs="Arial"/>
          <w:b/>
          <w:color w:val="000000" w:themeColor="text1"/>
          <w:sz w:val="28"/>
          <w:szCs w:val="28"/>
        </w:rPr>
        <w:t>Joh 20:29</w:t>
      </w:r>
      <w:r w:rsidRPr="00DF774F">
        <w:rPr>
          <w:rFonts w:ascii="Arial" w:hAnsi="Arial" w:cs="Arial"/>
          <w:color w:val="000000" w:themeColor="text1"/>
          <w:sz w:val="28"/>
          <w:szCs w:val="28"/>
        </w:rPr>
        <w:t xml:space="preserve">  </w:t>
      </w:r>
      <w:r w:rsidRPr="00DF774F">
        <w:rPr>
          <w:rFonts w:ascii="Arial" w:hAnsi="Arial" w:cs="Arial"/>
          <w:sz w:val="28"/>
          <w:szCs w:val="28"/>
        </w:rPr>
        <w:t xml:space="preserve">Jesus saith unto him, </w:t>
      </w:r>
      <w:r w:rsidRPr="00DF774F">
        <w:rPr>
          <w:rFonts w:ascii="Arial" w:hAnsi="Arial" w:cs="Arial"/>
          <w:color w:val="FF0000"/>
          <w:sz w:val="28"/>
          <w:szCs w:val="28"/>
        </w:rPr>
        <w:t>Thomas, because thou hast seen me, thou hast believed: blessed</w:t>
      </w:r>
      <w:r w:rsidRPr="00DF774F">
        <w:rPr>
          <w:rFonts w:ascii="Arial" w:hAnsi="Arial" w:cs="Arial"/>
          <w:sz w:val="28"/>
          <w:szCs w:val="28"/>
        </w:rPr>
        <w:t xml:space="preserve"> </w:t>
      </w:r>
      <w:r w:rsidRPr="00DF774F">
        <w:rPr>
          <w:rFonts w:ascii="Arial" w:hAnsi="Arial" w:cs="Arial"/>
          <w:i/>
          <w:iCs/>
          <w:color w:val="FF0000"/>
          <w:sz w:val="28"/>
          <w:szCs w:val="28"/>
        </w:rPr>
        <w:t>are</w:t>
      </w:r>
      <w:r w:rsidRPr="00DF774F">
        <w:rPr>
          <w:rFonts w:ascii="Arial" w:hAnsi="Arial" w:cs="Arial"/>
          <w:sz w:val="28"/>
          <w:szCs w:val="28"/>
        </w:rPr>
        <w:t xml:space="preserve"> </w:t>
      </w:r>
      <w:r w:rsidRPr="00DF774F">
        <w:rPr>
          <w:rFonts w:ascii="Arial" w:hAnsi="Arial" w:cs="Arial"/>
          <w:color w:val="FF0000"/>
          <w:sz w:val="28"/>
          <w:szCs w:val="28"/>
        </w:rPr>
        <w:t>they that have not seen, and</w:t>
      </w:r>
      <w:r w:rsidRPr="00DF774F">
        <w:rPr>
          <w:rFonts w:ascii="Arial" w:hAnsi="Arial" w:cs="Arial"/>
          <w:sz w:val="28"/>
          <w:szCs w:val="28"/>
        </w:rPr>
        <w:t xml:space="preserve"> </w:t>
      </w:r>
      <w:r w:rsidRPr="00DF774F">
        <w:rPr>
          <w:rFonts w:ascii="Arial" w:hAnsi="Arial" w:cs="Arial"/>
          <w:i/>
          <w:iCs/>
          <w:color w:val="FF0000"/>
          <w:sz w:val="28"/>
          <w:szCs w:val="28"/>
        </w:rPr>
        <w:t>yet</w:t>
      </w:r>
      <w:r w:rsidRPr="00DF774F">
        <w:rPr>
          <w:rFonts w:ascii="Arial" w:hAnsi="Arial" w:cs="Arial"/>
          <w:color w:val="FF0000"/>
          <w:sz w:val="28"/>
          <w:szCs w:val="28"/>
        </w:rPr>
        <w:t xml:space="preserve"> have believed.</w:t>
      </w:r>
    </w:p>
    <w:p w:rsidR="00926022" w:rsidRPr="00926022" w:rsidRDefault="00926022" w:rsidP="00926022">
      <w:pPr>
        <w:autoSpaceDE w:val="0"/>
        <w:autoSpaceDN w:val="0"/>
        <w:adjustRightInd w:val="0"/>
        <w:ind w:left="360" w:hanging="360"/>
        <w:rPr>
          <w:rFonts w:ascii="Arial" w:hAnsi="Arial" w:cs="Arial"/>
          <w:sz w:val="28"/>
          <w:szCs w:val="28"/>
        </w:rPr>
      </w:pPr>
      <w:r w:rsidRPr="00926022">
        <w:rPr>
          <w:rFonts w:ascii="Arial" w:hAnsi="Arial" w:cs="Arial"/>
          <w:b/>
          <w:color w:val="000000" w:themeColor="text1"/>
          <w:sz w:val="28"/>
          <w:szCs w:val="28"/>
        </w:rPr>
        <w:t>Mar 11:23</w:t>
      </w:r>
      <w:r w:rsidRPr="00926022">
        <w:rPr>
          <w:rFonts w:ascii="Arial" w:hAnsi="Arial" w:cs="Arial"/>
          <w:color w:val="000000" w:themeColor="text1"/>
          <w:sz w:val="28"/>
          <w:szCs w:val="28"/>
        </w:rPr>
        <w:t xml:space="preserve">  </w:t>
      </w:r>
      <w:r w:rsidRPr="00926022">
        <w:rPr>
          <w:rFonts w:ascii="Arial" w:hAnsi="Arial" w:cs="Arial"/>
          <w:color w:val="FF0000"/>
          <w:sz w:val="28"/>
          <w:szCs w:val="28"/>
        </w:rPr>
        <w:t>For verily I say unto you, That whosoever shall say unto this mountain, Be thou removed, and be thou cast into the sea; and shall not doubt in his heart, but shall believe that those things which he saith shall come to pass; he shall have whatsoever he saith.</w:t>
      </w:r>
      <w:r w:rsidRPr="00926022">
        <w:rPr>
          <w:rFonts w:ascii="Arial" w:hAnsi="Arial" w:cs="Arial"/>
          <w:sz w:val="28"/>
          <w:szCs w:val="28"/>
        </w:rPr>
        <w:t xml:space="preserve"> </w:t>
      </w:r>
    </w:p>
    <w:p w:rsidR="00926022" w:rsidRPr="00926022" w:rsidRDefault="00926022" w:rsidP="00926022">
      <w:pPr>
        <w:autoSpaceDE w:val="0"/>
        <w:autoSpaceDN w:val="0"/>
        <w:adjustRightInd w:val="0"/>
        <w:ind w:left="360" w:hanging="360"/>
        <w:rPr>
          <w:rFonts w:ascii="Arial" w:hAnsi="Arial" w:cs="Arial"/>
          <w:sz w:val="28"/>
          <w:szCs w:val="28"/>
        </w:rPr>
      </w:pPr>
      <w:r w:rsidRPr="00926022">
        <w:rPr>
          <w:rFonts w:ascii="Arial" w:hAnsi="Arial" w:cs="Arial"/>
          <w:b/>
          <w:color w:val="000000" w:themeColor="text1"/>
          <w:sz w:val="28"/>
          <w:szCs w:val="28"/>
        </w:rPr>
        <w:t>Rom 10:10</w:t>
      </w:r>
      <w:r w:rsidRPr="00926022">
        <w:rPr>
          <w:rFonts w:ascii="Arial" w:hAnsi="Arial" w:cs="Arial"/>
          <w:color w:val="000000" w:themeColor="text1"/>
          <w:sz w:val="28"/>
          <w:szCs w:val="28"/>
        </w:rPr>
        <w:t xml:space="preserve">  </w:t>
      </w:r>
      <w:r w:rsidRPr="00926022">
        <w:rPr>
          <w:rFonts w:ascii="Arial" w:hAnsi="Arial" w:cs="Arial"/>
          <w:sz w:val="28"/>
          <w:szCs w:val="28"/>
        </w:rPr>
        <w:t xml:space="preserve">For with the heart man believeth unto righteousness; and with the mouth confession is made unto salvation. </w:t>
      </w:r>
    </w:p>
    <w:p w:rsidR="00BA46F1" w:rsidRPr="00BA46F1" w:rsidRDefault="00BA46F1" w:rsidP="00BA46F1">
      <w:pPr>
        <w:autoSpaceDE w:val="0"/>
        <w:autoSpaceDN w:val="0"/>
        <w:adjustRightInd w:val="0"/>
        <w:ind w:left="360" w:hanging="360"/>
        <w:rPr>
          <w:rFonts w:ascii="Arial" w:hAnsi="Arial" w:cs="Arial"/>
          <w:sz w:val="28"/>
          <w:szCs w:val="28"/>
        </w:rPr>
      </w:pPr>
      <w:r w:rsidRPr="00BA46F1">
        <w:rPr>
          <w:rFonts w:ascii="Arial" w:hAnsi="Arial" w:cs="Arial"/>
          <w:b/>
          <w:color w:val="000000" w:themeColor="text1"/>
          <w:sz w:val="28"/>
          <w:szCs w:val="28"/>
        </w:rPr>
        <w:t>Mat 18:19</w:t>
      </w:r>
      <w:r w:rsidRPr="00BA46F1">
        <w:rPr>
          <w:rFonts w:ascii="Arial" w:hAnsi="Arial" w:cs="Arial"/>
          <w:color w:val="000000" w:themeColor="text1"/>
          <w:sz w:val="28"/>
          <w:szCs w:val="28"/>
        </w:rPr>
        <w:t xml:space="preserve">  </w:t>
      </w:r>
      <w:r w:rsidRPr="00BA46F1">
        <w:rPr>
          <w:rFonts w:ascii="Arial" w:hAnsi="Arial" w:cs="Arial"/>
          <w:color w:val="FF0000"/>
          <w:sz w:val="28"/>
          <w:szCs w:val="28"/>
        </w:rPr>
        <w:t>Again I say unto you, That if two of you shall agree on earth as touching anything that they shall ask, it shall be done for them of my Father which is in heaven.</w:t>
      </w:r>
      <w:r w:rsidRPr="00BA46F1">
        <w:rPr>
          <w:rFonts w:ascii="Arial" w:hAnsi="Arial" w:cs="Arial"/>
          <w:sz w:val="28"/>
          <w:szCs w:val="28"/>
        </w:rPr>
        <w:t xml:space="preserve"> </w:t>
      </w:r>
    </w:p>
    <w:p w:rsidR="00BA46F1" w:rsidRPr="00BA46F1" w:rsidRDefault="00BA46F1" w:rsidP="00BA46F1">
      <w:pPr>
        <w:autoSpaceDE w:val="0"/>
        <w:autoSpaceDN w:val="0"/>
        <w:adjustRightInd w:val="0"/>
        <w:ind w:left="360" w:hanging="360"/>
        <w:rPr>
          <w:rFonts w:ascii="Arial" w:hAnsi="Arial" w:cs="Arial"/>
          <w:sz w:val="28"/>
          <w:szCs w:val="28"/>
        </w:rPr>
      </w:pPr>
      <w:r w:rsidRPr="00BA46F1">
        <w:rPr>
          <w:rFonts w:ascii="Arial" w:hAnsi="Arial" w:cs="Arial"/>
          <w:b/>
          <w:color w:val="000000" w:themeColor="text1"/>
          <w:sz w:val="28"/>
          <w:szCs w:val="28"/>
        </w:rPr>
        <w:t>Mar 5:27</w:t>
      </w:r>
      <w:r w:rsidRPr="00BA46F1">
        <w:rPr>
          <w:rFonts w:ascii="Arial" w:hAnsi="Arial" w:cs="Arial"/>
          <w:color w:val="000000" w:themeColor="text1"/>
          <w:sz w:val="28"/>
          <w:szCs w:val="28"/>
        </w:rPr>
        <w:t xml:space="preserve">  </w:t>
      </w:r>
      <w:r w:rsidRPr="00BA46F1">
        <w:rPr>
          <w:rFonts w:ascii="Arial" w:hAnsi="Arial" w:cs="Arial"/>
          <w:sz w:val="28"/>
          <w:szCs w:val="28"/>
        </w:rPr>
        <w:t xml:space="preserve">When she had heard of Jesus, came in the press behind, and touched his garment. </w:t>
      </w:r>
    </w:p>
    <w:p w:rsidR="00BA46F1" w:rsidRPr="00BA46F1" w:rsidRDefault="00BA46F1" w:rsidP="00BA46F1">
      <w:pPr>
        <w:autoSpaceDE w:val="0"/>
        <w:autoSpaceDN w:val="0"/>
        <w:adjustRightInd w:val="0"/>
        <w:ind w:left="360" w:hanging="360"/>
        <w:rPr>
          <w:rFonts w:ascii="Arial" w:hAnsi="Arial" w:cs="Arial"/>
          <w:sz w:val="28"/>
          <w:szCs w:val="28"/>
        </w:rPr>
      </w:pPr>
      <w:r w:rsidRPr="00BA46F1">
        <w:rPr>
          <w:rFonts w:ascii="Arial" w:hAnsi="Arial" w:cs="Arial"/>
          <w:b/>
          <w:color w:val="000000" w:themeColor="text1"/>
          <w:sz w:val="28"/>
          <w:szCs w:val="28"/>
        </w:rPr>
        <w:t>Pro 23:18</w:t>
      </w:r>
      <w:r w:rsidRPr="00BA46F1">
        <w:rPr>
          <w:rFonts w:ascii="Arial" w:hAnsi="Arial" w:cs="Arial"/>
          <w:color w:val="000000" w:themeColor="text1"/>
          <w:sz w:val="28"/>
          <w:szCs w:val="28"/>
        </w:rPr>
        <w:t xml:space="preserve">  </w:t>
      </w:r>
      <w:r w:rsidRPr="00BA46F1">
        <w:rPr>
          <w:rFonts w:ascii="Arial" w:hAnsi="Arial" w:cs="Arial"/>
          <w:sz w:val="28"/>
          <w:szCs w:val="28"/>
        </w:rPr>
        <w:t xml:space="preserve">For surely there is an end; and thine expectation shall not be cut off. </w:t>
      </w:r>
    </w:p>
    <w:p w:rsidR="00BA46F1" w:rsidRPr="00BA46F1" w:rsidRDefault="00BA46F1" w:rsidP="00BA46F1">
      <w:pPr>
        <w:autoSpaceDE w:val="0"/>
        <w:autoSpaceDN w:val="0"/>
        <w:adjustRightInd w:val="0"/>
        <w:ind w:left="360" w:hanging="360"/>
        <w:rPr>
          <w:rFonts w:ascii="Arial" w:hAnsi="Arial" w:cs="Arial"/>
          <w:color w:val="000000" w:themeColor="text1"/>
          <w:sz w:val="28"/>
          <w:szCs w:val="28"/>
        </w:rPr>
      </w:pPr>
      <w:r w:rsidRPr="00BA46F1">
        <w:rPr>
          <w:rFonts w:ascii="Arial" w:hAnsi="Arial" w:cs="Arial"/>
          <w:b/>
          <w:color w:val="000000" w:themeColor="text1"/>
          <w:sz w:val="28"/>
          <w:szCs w:val="28"/>
        </w:rPr>
        <w:t>2Co 4:18</w:t>
      </w:r>
      <w:r w:rsidRPr="00BA46F1">
        <w:rPr>
          <w:rFonts w:ascii="Arial" w:hAnsi="Arial" w:cs="Arial"/>
          <w:color w:val="000000" w:themeColor="text1"/>
          <w:sz w:val="28"/>
          <w:szCs w:val="28"/>
        </w:rPr>
        <w:t xml:space="preserve">  While we look not at the things which are seen, but at the things which are not seen: for the things which are seen </w:t>
      </w:r>
      <w:r w:rsidRPr="00BA46F1">
        <w:rPr>
          <w:rFonts w:ascii="Arial" w:hAnsi="Arial" w:cs="Arial"/>
          <w:i/>
          <w:iCs/>
          <w:color w:val="000000" w:themeColor="text1"/>
          <w:sz w:val="28"/>
          <w:szCs w:val="28"/>
        </w:rPr>
        <w:t>are</w:t>
      </w:r>
      <w:r w:rsidRPr="00BA46F1">
        <w:rPr>
          <w:rFonts w:ascii="Arial" w:hAnsi="Arial" w:cs="Arial"/>
          <w:color w:val="000000" w:themeColor="text1"/>
          <w:sz w:val="28"/>
          <w:szCs w:val="28"/>
        </w:rPr>
        <w:t xml:space="preserve"> temporal; but the things which are not seen </w:t>
      </w:r>
      <w:r w:rsidRPr="00BA46F1">
        <w:rPr>
          <w:rFonts w:ascii="Arial" w:hAnsi="Arial" w:cs="Arial"/>
          <w:i/>
          <w:iCs/>
          <w:color w:val="000000" w:themeColor="text1"/>
          <w:sz w:val="28"/>
          <w:szCs w:val="28"/>
        </w:rPr>
        <w:t>are</w:t>
      </w:r>
      <w:r w:rsidRPr="00BA46F1">
        <w:rPr>
          <w:rFonts w:ascii="Arial" w:hAnsi="Arial" w:cs="Arial"/>
          <w:color w:val="000000" w:themeColor="text1"/>
          <w:sz w:val="28"/>
          <w:szCs w:val="28"/>
        </w:rPr>
        <w:t xml:space="preserve"> eternal. </w:t>
      </w:r>
    </w:p>
    <w:p w:rsidR="00625768" w:rsidRPr="00625768" w:rsidRDefault="00625768" w:rsidP="00625768">
      <w:pPr>
        <w:autoSpaceDE w:val="0"/>
        <w:autoSpaceDN w:val="0"/>
        <w:adjustRightInd w:val="0"/>
        <w:ind w:left="360" w:hanging="360"/>
        <w:rPr>
          <w:rFonts w:ascii="Arial" w:hAnsi="Arial" w:cs="Arial"/>
          <w:sz w:val="28"/>
          <w:szCs w:val="28"/>
        </w:rPr>
      </w:pPr>
      <w:r w:rsidRPr="00625768">
        <w:rPr>
          <w:rFonts w:ascii="Arial" w:hAnsi="Arial" w:cs="Arial"/>
          <w:b/>
          <w:color w:val="000000" w:themeColor="text1"/>
          <w:sz w:val="28"/>
          <w:szCs w:val="28"/>
        </w:rPr>
        <w:t>2Co 5:7</w:t>
      </w:r>
      <w:r w:rsidRPr="00625768">
        <w:rPr>
          <w:rFonts w:ascii="Arial" w:hAnsi="Arial" w:cs="Arial"/>
          <w:color w:val="000000" w:themeColor="text1"/>
          <w:sz w:val="28"/>
          <w:szCs w:val="28"/>
        </w:rPr>
        <w:t xml:space="preserve">  </w:t>
      </w:r>
      <w:r w:rsidRPr="00625768">
        <w:rPr>
          <w:rFonts w:ascii="Arial" w:hAnsi="Arial" w:cs="Arial"/>
          <w:sz w:val="28"/>
          <w:szCs w:val="28"/>
        </w:rPr>
        <w:t xml:space="preserve">(For we walk by faith, not by sight:) </w:t>
      </w:r>
    </w:p>
    <w:p w:rsidR="000116F5" w:rsidRPr="000116F5" w:rsidRDefault="000116F5" w:rsidP="000116F5">
      <w:pPr>
        <w:autoSpaceDE w:val="0"/>
        <w:autoSpaceDN w:val="0"/>
        <w:adjustRightInd w:val="0"/>
        <w:ind w:left="360" w:hanging="360"/>
        <w:rPr>
          <w:rFonts w:ascii="Arial" w:hAnsi="Arial" w:cs="Arial"/>
          <w:sz w:val="28"/>
          <w:szCs w:val="28"/>
        </w:rPr>
      </w:pPr>
      <w:bookmarkStart w:id="0" w:name="_GoBack"/>
      <w:bookmarkEnd w:id="0"/>
    </w:p>
    <w:sectPr w:rsidR="000116F5" w:rsidRPr="000116F5" w:rsidSect="0030386A">
      <w:footerReference w:type="default" r:id="rId8"/>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5CF" w:rsidRDefault="003465CF" w:rsidP="003465CF">
      <w:r>
        <w:separator/>
      </w:r>
    </w:p>
  </w:endnote>
  <w:endnote w:type="continuationSeparator" w:id="0">
    <w:p w:rsidR="003465CF" w:rsidRDefault="003465CF" w:rsidP="0034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E50" w:rsidRDefault="009B18DA">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5CF" w:rsidRDefault="003465CF" w:rsidP="003465CF">
      <w:r>
        <w:separator/>
      </w:r>
    </w:p>
  </w:footnote>
  <w:footnote w:type="continuationSeparator" w:id="0">
    <w:p w:rsidR="003465CF" w:rsidRDefault="003465CF" w:rsidP="003465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5390"/>
    <w:multiLevelType w:val="hybridMultilevel"/>
    <w:tmpl w:val="08A274B6"/>
    <w:lvl w:ilvl="0" w:tplc="0F024576">
      <w:start w:val="1"/>
      <w:numFmt w:val="bullet"/>
      <w:lvlText w:val="*"/>
      <w:lvlJc w:val="left"/>
      <w:pPr>
        <w:ind w:left="260" w:hanging="260"/>
      </w:pPr>
      <w:rPr>
        <w:rFonts w:ascii="Arial" w:eastAsia="Arial" w:hAnsi="Arial" w:hint="default"/>
        <w:b/>
        <w:bCs/>
        <w:sz w:val="32"/>
        <w:szCs w:val="32"/>
      </w:rPr>
    </w:lvl>
    <w:lvl w:ilvl="1" w:tplc="1158DA28">
      <w:start w:val="1"/>
      <w:numFmt w:val="bullet"/>
      <w:lvlText w:val="•"/>
      <w:lvlJc w:val="left"/>
      <w:pPr>
        <w:ind w:left="1256" w:hanging="260"/>
      </w:pPr>
      <w:rPr>
        <w:rFonts w:hint="default"/>
      </w:rPr>
    </w:lvl>
    <w:lvl w:ilvl="2" w:tplc="ECF64348">
      <w:start w:val="1"/>
      <w:numFmt w:val="bullet"/>
      <w:lvlText w:val="•"/>
      <w:lvlJc w:val="left"/>
      <w:pPr>
        <w:ind w:left="2252" w:hanging="260"/>
      </w:pPr>
      <w:rPr>
        <w:rFonts w:hint="default"/>
      </w:rPr>
    </w:lvl>
    <w:lvl w:ilvl="3" w:tplc="86C0EE22">
      <w:start w:val="1"/>
      <w:numFmt w:val="bullet"/>
      <w:lvlText w:val="•"/>
      <w:lvlJc w:val="left"/>
      <w:pPr>
        <w:ind w:left="3248" w:hanging="260"/>
      </w:pPr>
      <w:rPr>
        <w:rFonts w:hint="default"/>
      </w:rPr>
    </w:lvl>
    <w:lvl w:ilvl="4" w:tplc="4ACCF832">
      <w:start w:val="1"/>
      <w:numFmt w:val="bullet"/>
      <w:lvlText w:val="•"/>
      <w:lvlJc w:val="left"/>
      <w:pPr>
        <w:ind w:left="4244" w:hanging="260"/>
      </w:pPr>
      <w:rPr>
        <w:rFonts w:hint="default"/>
      </w:rPr>
    </w:lvl>
    <w:lvl w:ilvl="5" w:tplc="37285B98">
      <w:start w:val="1"/>
      <w:numFmt w:val="bullet"/>
      <w:lvlText w:val="•"/>
      <w:lvlJc w:val="left"/>
      <w:pPr>
        <w:ind w:left="5240" w:hanging="260"/>
      </w:pPr>
      <w:rPr>
        <w:rFonts w:hint="default"/>
      </w:rPr>
    </w:lvl>
    <w:lvl w:ilvl="6" w:tplc="2D6273E6">
      <w:start w:val="1"/>
      <w:numFmt w:val="bullet"/>
      <w:lvlText w:val="•"/>
      <w:lvlJc w:val="left"/>
      <w:pPr>
        <w:ind w:left="6236" w:hanging="260"/>
      </w:pPr>
      <w:rPr>
        <w:rFonts w:hint="default"/>
      </w:rPr>
    </w:lvl>
    <w:lvl w:ilvl="7" w:tplc="A4E8D932">
      <w:start w:val="1"/>
      <w:numFmt w:val="bullet"/>
      <w:lvlText w:val="•"/>
      <w:lvlJc w:val="left"/>
      <w:pPr>
        <w:ind w:left="7232" w:hanging="260"/>
      </w:pPr>
      <w:rPr>
        <w:rFonts w:hint="default"/>
      </w:rPr>
    </w:lvl>
    <w:lvl w:ilvl="8" w:tplc="00C6F886">
      <w:start w:val="1"/>
      <w:numFmt w:val="bullet"/>
      <w:lvlText w:val="•"/>
      <w:lvlJc w:val="left"/>
      <w:pPr>
        <w:ind w:left="8228" w:hanging="260"/>
      </w:pPr>
      <w:rPr>
        <w:rFonts w:hint="default"/>
      </w:rPr>
    </w:lvl>
  </w:abstractNum>
  <w:abstractNum w:abstractNumId="1" w15:restartNumberingAfterBreak="0">
    <w:nsid w:val="0D8549F6"/>
    <w:multiLevelType w:val="hybridMultilevel"/>
    <w:tmpl w:val="1736C408"/>
    <w:lvl w:ilvl="0" w:tplc="28C8D4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DE5C44"/>
    <w:multiLevelType w:val="hybridMultilevel"/>
    <w:tmpl w:val="DDACC54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23A821DD"/>
    <w:multiLevelType w:val="hybridMultilevel"/>
    <w:tmpl w:val="69AC6E12"/>
    <w:lvl w:ilvl="0" w:tplc="8B804C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C859EC"/>
    <w:multiLevelType w:val="hybridMultilevel"/>
    <w:tmpl w:val="046290FC"/>
    <w:lvl w:ilvl="0" w:tplc="2D1023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262420"/>
    <w:multiLevelType w:val="hybridMultilevel"/>
    <w:tmpl w:val="3A788A9C"/>
    <w:lvl w:ilvl="0" w:tplc="6D0835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0E6952"/>
    <w:multiLevelType w:val="hybridMultilevel"/>
    <w:tmpl w:val="ECC02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D73EC"/>
    <w:multiLevelType w:val="hybridMultilevel"/>
    <w:tmpl w:val="FAB8FCAA"/>
    <w:lvl w:ilvl="0" w:tplc="8B6082B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5488325C"/>
    <w:multiLevelType w:val="hybridMultilevel"/>
    <w:tmpl w:val="E5B4BC48"/>
    <w:lvl w:ilvl="0" w:tplc="4330F8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E17C83"/>
    <w:multiLevelType w:val="hybridMultilevel"/>
    <w:tmpl w:val="13EEF07A"/>
    <w:lvl w:ilvl="0" w:tplc="42A883A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67A494E"/>
    <w:multiLevelType w:val="hybridMultilevel"/>
    <w:tmpl w:val="338A8180"/>
    <w:lvl w:ilvl="0" w:tplc="FBC2E3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C946311"/>
    <w:multiLevelType w:val="singleLevel"/>
    <w:tmpl w:val="00000000"/>
    <w:lvl w:ilvl="0">
      <w:numFmt w:val="bullet"/>
      <w:lvlText w:val=""/>
      <w:lvlJc w:val="left"/>
      <w:pPr>
        <w:tabs>
          <w:tab w:val="num" w:pos="0"/>
        </w:tabs>
        <w:ind w:left="0" w:hanging="360"/>
      </w:pPr>
      <w:rPr>
        <w:rFonts w:ascii="Webdings" w:eastAsia="Webdings" w:hAnsi="Webdings" w:hint="default"/>
        <w:b/>
        <w:color w:val="FF000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12" w15:restartNumberingAfterBreak="0">
    <w:nsid w:val="5C946338"/>
    <w:multiLevelType w:val="singleLevel"/>
    <w:tmpl w:val="00000000"/>
    <w:lvl w:ilvl="0">
      <w:numFmt w:val="bullet"/>
      <w:lvlText w:val=""/>
      <w:lvlJc w:val="left"/>
      <w:pPr>
        <w:tabs>
          <w:tab w:val="num" w:pos="0"/>
        </w:tabs>
        <w:ind w:left="0" w:hanging="360"/>
      </w:pPr>
      <w:rPr>
        <w:rFonts w:ascii="Webdings" w:eastAsia="Webdings" w:hAnsi="Webdings" w:hint="default"/>
        <w:b/>
        <w:color w:val="FF000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13" w15:restartNumberingAfterBreak="0">
    <w:nsid w:val="5F726DB8"/>
    <w:multiLevelType w:val="hybridMultilevel"/>
    <w:tmpl w:val="2808264C"/>
    <w:lvl w:ilvl="0" w:tplc="BDF88AC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903584"/>
    <w:multiLevelType w:val="hybridMultilevel"/>
    <w:tmpl w:val="F7AC1858"/>
    <w:lvl w:ilvl="0" w:tplc="1280F4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B46DE6"/>
    <w:multiLevelType w:val="hybridMultilevel"/>
    <w:tmpl w:val="AC688D1C"/>
    <w:lvl w:ilvl="0" w:tplc="2870DB2C">
      <w:start w:val="1"/>
      <w:numFmt w:val="bullet"/>
      <w:lvlText w:val=""/>
      <w:lvlJc w:val="left"/>
      <w:pPr>
        <w:tabs>
          <w:tab w:val="num" w:pos="720"/>
        </w:tabs>
        <w:ind w:left="360" w:hanging="360"/>
      </w:pPr>
      <w:rPr>
        <w:rFonts w:ascii="Webdings" w:hAnsi="Webdings" w:hint="default"/>
        <w:b/>
        <w:i w:val="0"/>
        <w:caps w:val="0"/>
        <w:strike w:val="0"/>
        <w:dstrike w:val="0"/>
        <w:vanish w:val="0"/>
        <w:color w:val="FF0000"/>
        <w:sz w:val="28"/>
        <w:szCs w:val="28"/>
        <w:vertAlign w:val="base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D962FC"/>
    <w:multiLevelType w:val="hybridMultilevel"/>
    <w:tmpl w:val="49189516"/>
    <w:lvl w:ilvl="0" w:tplc="016610E4">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776B3A"/>
    <w:multiLevelType w:val="hybridMultilevel"/>
    <w:tmpl w:val="76E22230"/>
    <w:lvl w:ilvl="0" w:tplc="684A3A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F36952"/>
    <w:multiLevelType w:val="hybridMultilevel"/>
    <w:tmpl w:val="0670762C"/>
    <w:lvl w:ilvl="0" w:tplc="1CAE9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F42544"/>
    <w:multiLevelType w:val="hybridMultilevel"/>
    <w:tmpl w:val="A386B7CE"/>
    <w:lvl w:ilvl="0" w:tplc="759C43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EC00D57"/>
    <w:multiLevelType w:val="hybridMultilevel"/>
    <w:tmpl w:val="2BB2A52E"/>
    <w:lvl w:ilvl="0" w:tplc="0D1063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CC71B0"/>
    <w:multiLevelType w:val="hybridMultilevel"/>
    <w:tmpl w:val="C2605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BC4EB7"/>
    <w:multiLevelType w:val="hybridMultilevel"/>
    <w:tmpl w:val="0BC6F362"/>
    <w:lvl w:ilvl="0" w:tplc="4BCC5D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FF0EE0"/>
    <w:multiLevelType w:val="hybridMultilevel"/>
    <w:tmpl w:val="828CAF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217B49"/>
    <w:multiLevelType w:val="hybridMultilevel"/>
    <w:tmpl w:val="2D94F2B6"/>
    <w:lvl w:ilvl="0" w:tplc="1592E6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14"/>
  </w:num>
  <w:num w:numId="3">
    <w:abstractNumId w:val="8"/>
  </w:num>
  <w:num w:numId="4">
    <w:abstractNumId w:val="22"/>
  </w:num>
  <w:num w:numId="5">
    <w:abstractNumId w:val="4"/>
  </w:num>
  <w:num w:numId="6">
    <w:abstractNumId w:val="23"/>
  </w:num>
  <w:num w:numId="7">
    <w:abstractNumId w:val="5"/>
  </w:num>
  <w:num w:numId="8">
    <w:abstractNumId w:val="16"/>
  </w:num>
  <w:num w:numId="9">
    <w:abstractNumId w:val="20"/>
  </w:num>
  <w:num w:numId="10">
    <w:abstractNumId w:val="3"/>
  </w:num>
  <w:num w:numId="11">
    <w:abstractNumId w:val="15"/>
  </w:num>
  <w:num w:numId="12">
    <w:abstractNumId w:val="19"/>
  </w:num>
  <w:num w:numId="13">
    <w:abstractNumId w:val="12"/>
  </w:num>
  <w:num w:numId="14">
    <w:abstractNumId w:val="2"/>
  </w:num>
  <w:num w:numId="15">
    <w:abstractNumId w:val="1"/>
  </w:num>
  <w:num w:numId="16">
    <w:abstractNumId w:val="11"/>
  </w:num>
  <w:num w:numId="17">
    <w:abstractNumId w:val="0"/>
  </w:num>
  <w:num w:numId="18">
    <w:abstractNumId w:val="6"/>
  </w:num>
  <w:num w:numId="19">
    <w:abstractNumId w:val="17"/>
  </w:num>
  <w:num w:numId="20">
    <w:abstractNumId w:val="18"/>
  </w:num>
  <w:num w:numId="21">
    <w:abstractNumId w:val="13"/>
  </w:num>
  <w:num w:numId="22">
    <w:abstractNumId w:val="10"/>
  </w:num>
  <w:num w:numId="23">
    <w:abstractNumId w:val="24"/>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printTwoOnOne/>
  <w:hdrShapeDefaults>
    <o:shapedefaults v:ext="edit" spidmax="206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4F"/>
    <w:rsid w:val="000116F5"/>
    <w:rsid w:val="00132041"/>
    <w:rsid w:val="0030386A"/>
    <w:rsid w:val="00323D5E"/>
    <w:rsid w:val="003465CF"/>
    <w:rsid w:val="0042264F"/>
    <w:rsid w:val="00625768"/>
    <w:rsid w:val="00687D0F"/>
    <w:rsid w:val="006B36F6"/>
    <w:rsid w:val="006E258B"/>
    <w:rsid w:val="007854AE"/>
    <w:rsid w:val="00875BC5"/>
    <w:rsid w:val="00926022"/>
    <w:rsid w:val="00937D38"/>
    <w:rsid w:val="009B18DA"/>
    <w:rsid w:val="009C258B"/>
    <w:rsid w:val="00BA46F1"/>
    <w:rsid w:val="00D222E9"/>
    <w:rsid w:val="00D24591"/>
    <w:rsid w:val="00D9334B"/>
    <w:rsid w:val="00DF774F"/>
    <w:rsid w:val="00E427AE"/>
    <w:rsid w:val="00FE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5:chartTrackingRefBased/>
  <w15:docId w15:val="{9042CB92-B405-4239-8FA6-FE2CFDE5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64F"/>
    <w:rPr>
      <w:rFonts w:ascii="Times New Roman" w:hAnsi="Times New Roman"/>
      <w:sz w:val="24"/>
    </w:rPr>
  </w:style>
  <w:style w:type="paragraph" w:styleId="Heading2">
    <w:name w:val="heading 2"/>
    <w:basedOn w:val="Normal"/>
    <w:link w:val="Heading2Char"/>
    <w:uiPriority w:val="1"/>
    <w:qFormat/>
    <w:rsid w:val="003465CF"/>
    <w:pPr>
      <w:widowControl w:val="0"/>
      <w:spacing w:before="1"/>
      <w:ind w:left="2640"/>
      <w:outlineLvl w:val="1"/>
    </w:pPr>
    <w:rPr>
      <w:rFonts w:ascii="Arial" w:eastAsia="Arial" w:hAnsi="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64F"/>
    <w:pPr>
      <w:ind w:left="720"/>
      <w:contextualSpacing/>
    </w:pPr>
  </w:style>
  <w:style w:type="paragraph" w:styleId="Subtitle">
    <w:name w:val="Subtitle"/>
    <w:basedOn w:val="Normal"/>
    <w:link w:val="SubtitleChar"/>
    <w:qFormat/>
    <w:rsid w:val="00132041"/>
    <w:pPr>
      <w:tabs>
        <w:tab w:val="left" w:pos="360"/>
      </w:tabs>
      <w:ind w:left="720" w:hanging="720"/>
    </w:pPr>
    <w:rPr>
      <w:rFonts w:ascii="Arial" w:eastAsia="Times New Roman" w:hAnsi="Arial" w:cs="Arial"/>
      <w:sz w:val="28"/>
      <w:szCs w:val="24"/>
    </w:rPr>
  </w:style>
  <w:style w:type="character" w:customStyle="1" w:styleId="SubtitleChar">
    <w:name w:val="Subtitle Char"/>
    <w:basedOn w:val="DefaultParagraphFont"/>
    <w:link w:val="Subtitle"/>
    <w:rsid w:val="00132041"/>
    <w:rPr>
      <w:rFonts w:ascii="Arial" w:eastAsia="Times New Roman" w:hAnsi="Arial" w:cs="Arial"/>
      <w:sz w:val="28"/>
      <w:szCs w:val="24"/>
    </w:rPr>
  </w:style>
  <w:style w:type="paragraph" w:styleId="BalloonText">
    <w:name w:val="Balloon Text"/>
    <w:basedOn w:val="Normal"/>
    <w:link w:val="BalloonTextChar"/>
    <w:uiPriority w:val="99"/>
    <w:semiHidden/>
    <w:unhideWhenUsed/>
    <w:rsid w:val="006B36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6F6"/>
    <w:rPr>
      <w:rFonts w:ascii="Segoe UI" w:hAnsi="Segoe UI" w:cs="Segoe UI"/>
      <w:sz w:val="18"/>
      <w:szCs w:val="18"/>
    </w:rPr>
  </w:style>
  <w:style w:type="character" w:customStyle="1" w:styleId="Heading2Char">
    <w:name w:val="Heading 2 Char"/>
    <w:basedOn w:val="DefaultParagraphFont"/>
    <w:link w:val="Heading2"/>
    <w:uiPriority w:val="1"/>
    <w:rsid w:val="003465CF"/>
    <w:rPr>
      <w:rFonts w:ascii="Arial" w:eastAsia="Arial" w:hAnsi="Arial"/>
      <w:b/>
      <w:bCs/>
      <w:sz w:val="32"/>
      <w:szCs w:val="32"/>
    </w:rPr>
  </w:style>
  <w:style w:type="paragraph" w:styleId="Header">
    <w:name w:val="header"/>
    <w:basedOn w:val="Normal"/>
    <w:link w:val="HeaderChar"/>
    <w:uiPriority w:val="99"/>
    <w:unhideWhenUsed/>
    <w:rsid w:val="003465CF"/>
    <w:pPr>
      <w:tabs>
        <w:tab w:val="center" w:pos="4680"/>
        <w:tab w:val="right" w:pos="9360"/>
      </w:tabs>
    </w:pPr>
  </w:style>
  <w:style w:type="character" w:customStyle="1" w:styleId="HeaderChar">
    <w:name w:val="Header Char"/>
    <w:basedOn w:val="DefaultParagraphFont"/>
    <w:link w:val="Header"/>
    <w:uiPriority w:val="99"/>
    <w:rsid w:val="003465CF"/>
    <w:rPr>
      <w:rFonts w:ascii="Times New Roman" w:hAnsi="Times New Roman"/>
      <w:sz w:val="24"/>
    </w:rPr>
  </w:style>
  <w:style w:type="paragraph" w:styleId="Footer">
    <w:name w:val="footer"/>
    <w:basedOn w:val="Normal"/>
    <w:link w:val="FooterChar"/>
    <w:uiPriority w:val="99"/>
    <w:unhideWhenUsed/>
    <w:rsid w:val="003465CF"/>
    <w:pPr>
      <w:tabs>
        <w:tab w:val="center" w:pos="4680"/>
        <w:tab w:val="right" w:pos="9360"/>
      </w:tabs>
    </w:pPr>
  </w:style>
  <w:style w:type="character" w:customStyle="1" w:styleId="FooterChar">
    <w:name w:val="Footer Char"/>
    <w:basedOn w:val="DefaultParagraphFont"/>
    <w:link w:val="Footer"/>
    <w:uiPriority w:val="99"/>
    <w:rsid w:val="003465C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Myles</dc:creator>
  <cp:keywords/>
  <dc:description/>
  <cp:lastModifiedBy>Alan Myles</cp:lastModifiedBy>
  <cp:revision>7</cp:revision>
  <cp:lastPrinted>2016-11-11T15:08:00Z</cp:lastPrinted>
  <dcterms:created xsi:type="dcterms:W3CDTF">2016-11-11T18:40:00Z</dcterms:created>
  <dcterms:modified xsi:type="dcterms:W3CDTF">2016-11-14T18:52:00Z</dcterms:modified>
</cp:coreProperties>
</file>